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1BF4" w14:textId="77777777" w:rsidR="00512341" w:rsidRDefault="005D218D" w:rsidP="00577850">
      <w:pPr>
        <w:contextualSpacing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HTS/LMC/PUBP</w:t>
      </w:r>
      <w:r w:rsidR="00A52E03" w:rsidRPr="00577850">
        <w:rPr>
          <w:rFonts w:ascii="Times" w:hAnsi="Times"/>
          <w:b/>
        </w:rPr>
        <w:t xml:space="preserve"> 6743</w:t>
      </w:r>
    </w:p>
    <w:p w14:paraId="04791990" w14:textId="77777777" w:rsidR="00577850" w:rsidRDefault="00577850" w:rsidP="00577850">
      <w:pPr>
        <w:contextualSpacing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Science, Technology and Society: Core Seminar</w:t>
      </w:r>
    </w:p>
    <w:p w14:paraId="34D66C73" w14:textId="77777777" w:rsidR="00577850" w:rsidRDefault="00C73B54" w:rsidP="00577850">
      <w:pPr>
        <w:contextualSpacing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Robert Rosenberger</w:t>
      </w:r>
    </w:p>
    <w:p w14:paraId="210B4807" w14:textId="360361BC" w:rsidR="00577850" w:rsidRDefault="00082255" w:rsidP="00577850">
      <w:pPr>
        <w:contextualSpacing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Fall 202</w:t>
      </w:r>
      <w:r w:rsidR="00A56FD1">
        <w:rPr>
          <w:rFonts w:ascii="Times" w:hAnsi="Times"/>
          <w:b/>
        </w:rPr>
        <w:t>5</w:t>
      </w:r>
    </w:p>
    <w:p w14:paraId="48D6FCA0" w14:textId="77777777" w:rsidR="00AD6B04" w:rsidRDefault="00AD6B04" w:rsidP="00577850">
      <w:pPr>
        <w:contextualSpacing/>
        <w:rPr>
          <w:rFonts w:ascii="Times" w:hAnsi="Times"/>
          <w:b/>
        </w:rPr>
      </w:pPr>
    </w:p>
    <w:p w14:paraId="7AA655EC" w14:textId="3D920EAD" w:rsidR="0077738F" w:rsidRDefault="00AD6B04" w:rsidP="00577850">
      <w:pPr>
        <w:contextualSpacing/>
        <w:rPr>
          <w:rFonts w:ascii="Times" w:hAnsi="Times"/>
          <w:b/>
        </w:rPr>
      </w:pPr>
      <w:r>
        <w:rPr>
          <w:rFonts w:ascii="Times" w:hAnsi="Times"/>
          <w:b/>
        </w:rPr>
        <w:t xml:space="preserve">Class time: </w:t>
      </w:r>
      <w:r w:rsidR="00B974B8">
        <w:rPr>
          <w:rFonts w:ascii="Times" w:hAnsi="Times"/>
          <w:b/>
        </w:rPr>
        <w:t>Wednes</w:t>
      </w:r>
      <w:r w:rsidR="00D67BB2">
        <w:rPr>
          <w:rFonts w:ascii="Times" w:hAnsi="Times"/>
          <w:b/>
        </w:rPr>
        <w:t>day, 6:30-9:15</w:t>
      </w:r>
      <w:r w:rsidR="0077738F">
        <w:rPr>
          <w:rFonts w:ascii="Times" w:hAnsi="Times"/>
          <w:b/>
        </w:rPr>
        <w:t xml:space="preserve"> pm</w:t>
      </w:r>
      <w:r w:rsidR="00577850">
        <w:rPr>
          <w:rFonts w:ascii="Times" w:hAnsi="Times"/>
          <w:b/>
        </w:rPr>
        <w:t xml:space="preserve"> </w:t>
      </w:r>
    </w:p>
    <w:p w14:paraId="5A3B29BB" w14:textId="722702F0" w:rsidR="00577850" w:rsidRDefault="00D67BB2" w:rsidP="00577850">
      <w:pPr>
        <w:contextualSpacing/>
        <w:rPr>
          <w:rFonts w:ascii="Times" w:hAnsi="Times"/>
          <w:b/>
        </w:rPr>
      </w:pPr>
      <w:r>
        <w:rPr>
          <w:rFonts w:ascii="Times" w:hAnsi="Times"/>
          <w:b/>
        </w:rPr>
        <w:t xml:space="preserve">On-Campus Class Location: </w:t>
      </w:r>
      <w:r w:rsidR="00C15638">
        <w:rPr>
          <w:rFonts w:ascii="Times" w:hAnsi="Times"/>
          <w:b/>
        </w:rPr>
        <w:t>Old CE G1</w:t>
      </w:r>
      <w:r w:rsidR="002915ED">
        <w:rPr>
          <w:rFonts w:ascii="Times" w:hAnsi="Times"/>
          <w:b/>
        </w:rPr>
        <w:t>0</w:t>
      </w:r>
    </w:p>
    <w:p w14:paraId="2ABCD376" w14:textId="77777777" w:rsidR="00577850" w:rsidRDefault="00577850" w:rsidP="00577850">
      <w:pPr>
        <w:contextualSpacing/>
        <w:rPr>
          <w:rFonts w:ascii="Times" w:hAnsi="Times"/>
          <w:b/>
        </w:rPr>
      </w:pPr>
      <w:r>
        <w:rPr>
          <w:rFonts w:ascii="Times" w:hAnsi="Times"/>
          <w:b/>
        </w:rPr>
        <w:t>Convener:</w:t>
      </w:r>
      <w:r w:rsidR="00C73B54">
        <w:rPr>
          <w:rFonts w:ascii="Times" w:hAnsi="Times"/>
          <w:b/>
        </w:rPr>
        <w:t xml:space="preserve"> Robert Rosenberger, </w:t>
      </w:r>
      <w:hyperlink r:id="rId7" w:history="1">
        <w:r w:rsidR="00C73B54" w:rsidRPr="00B62EDD">
          <w:rPr>
            <w:rStyle w:val="Hyperlink"/>
            <w:rFonts w:ascii="Times" w:hAnsi="Times"/>
            <w:b/>
          </w:rPr>
          <w:t>robert.rosenberger@pubpolicy.gatech.edu</w:t>
        </w:r>
      </w:hyperlink>
      <w:r w:rsidR="00C73B54">
        <w:rPr>
          <w:rFonts w:ascii="Times" w:hAnsi="Times"/>
          <w:b/>
        </w:rPr>
        <w:t xml:space="preserve"> </w:t>
      </w:r>
    </w:p>
    <w:p w14:paraId="29091841" w14:textId="77777777" w:rsidR="00C73B54" w:rsidRDefault="00082255" w:rsidP="00577850">
      <w:pPr>
        <w:contextualSpacing/>
        <w:rPr>
          <w:rFonts w:ascii="Times" w:hAnsi="Times"/>
          <w:b/>
        </w:rPr>
      </w:pPr>
      <w:r>
        <w:rPr>
          <w:rFonts w:ascii="Times" w:hAnsi="Times"/>
          <w:b/>
        </w:rPr>
        <w:t>Mailbox: SPP Main Office, Rich Building</w:t>
      </w:r>
    </w:p>
    <w:p w14:paraId="5CF44CE7" w14:textId="77777777" w:rsidR="00577850" w:rsidRDefault="00577850" w:rsidP="00577850">
      <w:pPr>
        <w:contextualSpacing/>
        <w:rPr>
          <w:rFonts w:ascii="Times" w:hAnsi="Times"/>
          <w:b/>
        </w:rPr>
      </w:pPr>
    </w:p>
    <w:p w14:paraId="23372B36" w14:textId="77777777" w:rsidR="00082255" w:rsidRPr="00577850" w:rsidRDefault="00082255" w:rsidP="00577850">
      <w:pPr>
        <w:contextualSpacing/>
        <w:rPr>
          <w:rFonts w:ascii="Times" w:hAnsi="Times"/>
          <w:b/>
        </w:rPr>
      </w:pPr>
    </w:p>
    <w:p w14:paraId="168182AC" w14:textId="77777777" w:rsidR="00A52E03" w:rsidRPr="00577850" w:rsidRDefault="00577850">
      <w:pPr>
        <w:rPr>
          <w:rFonts w:ascii="Times" w:hAnsi="Times"/>
          <w:b/>
        </w:rPr>
      </w:pPr>
      <w:r w:rsidRPr="00577850">
        <w:rPr>
          <w:rFonts w:ascii="Times" w:hAnsi="Times"/>
          <w:b/>
        </w:rPr>
        <w:t>Course Description:</w:t>
      </w:r>
    </w:p>
    <w:p w14:paraId="017EC1FA" w14:textId="77777777" w:rsidR="00577850" w:rsidRDefault="00577850">
      <w:pPr>
        <w:rPr>
          <w:rFonts w:ascii="Times" w:hAnsi="Times"/>
        </w:rPr>
      </w:pPr>
      <w:r>
        <w:rPr>
          <w:rFonts w:ascii="Times" w:hAnsi="Times"/>
        </w:rPr>
        <w:t xml:space="preserve">Science and Technology Studies (STS) </w:t>
      </w:r>
      <w:proofErr w:type="gramStart"/>
      <w:r>
        <w:rPr>
          <w:rFonts w:ascii="Times" w:hAnsi="Times"/>
        </w:rPr>
        <w:t>is</w:t>
      </w:r>
      <w:proofErr w:type="gramEnd"/>
      <w:r>
        <w:rPr>
          <w:rFonts w:ascii="Times" w:hAnsi="Times"/>
        </w:rPr>
        <w:t xml:space="preserve"> an interdisciplinary field that merges approaches from a variety of disciplines like history, sociology, anthropology, </w:t>
      </w:r>
      <w:r w:rsidR="00B936C9">
        <w:rPr>
          <w:rFonts w:ascii="Times" w:hAnsi="Times"/>
        </w:rPr>
        <w:t xml:space="preserve">economics and </w:t>
      </w:r>
      <w:r>
        <w:rPr>
          <w:rFonts w:ascii="Times" w:hAnsi="Times"/>
        </w:rPr>
        <w:t>literature</w:t>
      </w:r>
      <w:r w:rsidR="003169AD">
        <w:rPr>
          <w:rFonts w:ascii="Times" w:hAnsi="Times"/>
        </w:rPr>
        <w:t>,</w:t>
      </w:r>
      <w:r>
        <w:rPr>
          <w:rFonts w:ascii="Times" w:hAnsi="Times"/>
        </w:rPr>
        <w:t xml:space="preserve"> to understand the role of science and technology in society as well as the influence of soci</w:t>
      </w:r>
      <w:r w:rsidR="005F4BFA">
        <w:rPr>
          <w:rFonts w:ascii="Times" w:hAnsi="Times"/>
        </w:rPr>
        <w:t xml:space="preserve">ety on science and technology. </w:t>
      </w:r>
      <w:r>
        <w:rPr>
          <w:rFonts w:ascii="Times" w:hAnsi="Times"/>
        </w:rPr>
        <w:t xml:space="preserve">This course examines central topics, debates and theoretical perspectives in STS. </w:t>
      </w:r>
      <w:r w:rsidR="00854CA7">
        <w:rPr>
          <w:rFonts w:ascii="Times" w:hAnsi="Times"/>
        </w:rPr>
        <w:t>It</w:t>
      </w:r>
      <w:r w:rsidR="002A5D2E">
        <w:rPr>
          <w:rFonts w:ascii="Times" w:hAnsi="Times"/>
        </w:rPr>
        <w:t xml:space="preserve"> consists of guest lecturers/ discussion leaders from a variety of sch</w:t>
      </w:r>
      <w:r w:rsidR="00B14546">
        <w:rPr>
          <w:rFonts w:ascii="Times" w:hAnsi="Times"/>
        </w:rPr>
        <w:t>ools in the Ivan Al</w:t>
      </w:r>
      <w:r w:rsidR="001C4433">
        <w:rPr>
          <w:rFonts w:ascii="Times" w:hAnsi="Times"/>
        </w:rPr>
        <w:t>len College of Liberal Arts who</w:t>
      </w:r>
      <w:r w:rsidR="00B14546">
        <w:rPr>
          <w:rFonts w:ascii="Times" w:hAnsi="Times"/>
        </w:rPr>
        <w:t xml:space="preserve"> introduce students to </w:t>
      </w:r>
      <w:proofErr w:type="gramStart"/>
      <w:r w:rsidR="00B14546">
        <w:rPr>
          <w:rFonts w:ascii="Times" w:hAnsi="Times"/>
        </w:rPr>
        <w:t>a number of</w:t>
      </w:r>
      <w:proofErr w:type="gramEnd"/>
      <w:r w:rsidR="00B14546">
        <w:rPr>
          <w:rFonts w:ascii="Times" w:hAnsi="Times"/>
        </w:rPr>
        <w:t xml:space="preserve"> STS topics and approaches as well as to</w:t>
      </w:r>
      <w:r w:rsidR="001C4433">
        <w:rPr>
          <w:rFonts w:ascii="Times" w:hAnsi="Times"/>
        </w:rPr>
        <w:t xml:space="preserve"> those</w:t>
      </w:r>
      <w:r w:rsidR="003169AD">
        <w:rPr>
          <w:rFonts w:ascii="Times" w:hAnsi="Times"/>
        </w:rPr>
        <w:t xml:space="preserve"> </w:t>
      </w:r>
      <w:r w:rsidR="00B14546">
        <w:rPr>
          <w:rFonts w:ascii="Times" w:hAnsi="Times"/>
        </w:rPr>
        <w:t>faculty</w:t>
      </w:r>
      <w:r w:rsidR="005F4BFA">
        <w:rPr>
          <w:rFonts w:ascii="Times" w:hAnsi="Times"/>
        </w:rPr>
        <w:t xml:space="preserve"> who conduct research in STS.</w:t>
      </w:r>
      <w:r w:rsidR="00B14546">
        <w:rPr>
          <w:rFonts w:ascii="Times" w:hAnsi="Times"/>
        </w:rPr>
        <w:t xml:space="preserve"> It is the core course required for the Graduate Certificate in Science, Technology and Society. </w:t>
      </w:r>
    </w:p>
    <w:p w14:paraId="76E43DDA" w14:textId="77777777" w:rsidR="00082255" w:rsidRDefault="00082255">
      <w:pPr>
        <w:rPr>
          <w:rFonts w:ascii="Times" w:hAnsi="Times"/>
        </w:rPr>
      </w:pPr>
    </w:p>
    <w:p w14:paraId="2D25D094" w14:textId="77777777" w:rsidR="00E61B8A" w:rsidRDefault="00E61B8A">
      <w:pPr>
        <w:rPr>
          <w:rFonts w:ascii="Times" w:hAnsi="Times"/>
          <w:b/>
        </w:rPr>
      </w:pPr>
      <w:r w:rsidRPr="00E61B8A">
        <w:rPr>
          <w:rFonts w:ascii="Times" w:hAnsi="Times"/>
          <w:b/>
        </w:rPr>
        <w:t>Requirements</w:t>
      </w:r>
      <w:r>
        <w:rPr>
          <w:rFonts w:ascii="Times" w:hAnsi="Times"/>
          <w:b/>
        </w:rPr>
        <w:t>/Grading</w:t>
      </w:r>
      <w:r w:rsidR="000C442A">
        <w:rPr>
          <w:rFonts w:ascii="Times" w:hAnsi="Times"/>
          <w:b/>
        </w:rPr>
        <w:t xml:space="preserve"> </w:t>
      </w:r>
      <w:r w:rsidR="007C719E">
        <w:rPr>
          <w:rFonts w:ascii="Times" w:hAnsi="Times"/>
          <w:b/>
        </w:rPr>
        <w:t>(each worth 1/3 of final grade)</w:t>
      </w:r>
      <w:r w:rsidRPr="00E61B8A">
        <w:rPr>
          <w:rFonts w:ascii="Times" w:hAnsi="Times"/>
          <w:b/>
        </w:rPr>
        <w:t>:</w:t>
      </w:r>
    </w:p>
    <w:p w14:paraId="1EBF90DD" w14:textId="77777777" w:rsidR="007C719E" w:rsidRDefault="007C719E" w:rsidP="007C719E">
      <w:pPr>
        <w:pStyle w:val="ListParagraph"/>
        <w:numPr>
          <w:ilvl w:val="0"/>
          <w:numId w:val="3"/>
        </w:numPr>
        <w:rPr>
          <w:b/>
        </w:rPr>
      </w:pPr>
      <w:r w:rsidRPr="007C719E">
        <w:rPr>
          <w:b/>
        </w:rPr>
        <w:t>Class Participation</w:t>
      </w:r>
      <w:r w:rsidR="00F12369">
        <w:rPr>
          <w:b/>
        </w:rPr>
        <w:t>/Attendance</w:t>
      </w:r>
    </w:p>
    <w:p w14:paraId="3625329F" w14:textId="77777777" w:rsidR="007C719E" w:rsidRPr="007C719E" w:rsidRDefault="007C719E" w:rsidP="007C719E">
      <w:pPr>
        <w:pStyle w:val="ListParagraph"/>
      </w:pPr>
      <w:r w:rsidRPr="007C719E">
        <w:t>This</w:t>
      </w:r>
      <w:r>
        <w:t xml:space="preserve"> is a seminar that requires active student participation. Students should carefully read texts before class and be prepared for lively and sophisticated discussion. </w:t>
      </w:r>
    </w:p>
    <w:p w14:paraId="4C13CA6A" w14:textId="77777777" w:rsidR="007C719E" w:rsidRDefault="007C719E" w:rsidP="007C719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Weekly Reading Responses</w:t>
      </w:r>
    </w:p>
    <w:p w14:paraId="2E491761" w14:textId="77777777" w:rsidR="006E0A4B" w:rsidRPr="00E40A6D" w:rsidRDefault="00CE68D2" w:rsidP="00CE68D2">
      <w:pPr>
        <w:pStyle w:val="ListParagraph"/>
      </w:pPr>
      <w:r w:rsidRPr="00E40A6D">
        <w:t xml:space="preserve">Students are required to write a weekly journal response of about 300-500 words and post them on </w:t>
      </w:r>
      <w:r w:rsidR="00123947">
        <w:t>the Discussions section of Canvas</w:t>
      </w:r>
      <w:r w:rsidR="000631E2">
        <w:t>;</w:t>
      </w:r>
      <w:r w:rsidRPr="00E40A6D">
        <w:t xml:space="preserve"> it should be posted 24 hours before class (Monday by 6 pm). The entries should demonstrate students have done the reading, have reflected on the reading</w:t>
      </w:r>
      <w:r w:rsidR="00E40A6D">
        <w:t xml:space="preserve"> and how it relates to earlier readings/discussions and broader STS issues. Finally, the entry should include questions you’d like to raise in class</w:t>
      </w:r>
      <w:r w:rsidR="006E0A4B">
        <w:t>.</w:t>
      </w:r>
    </w:p>
    <w:p w14:paraId="4512BA08" w14:textId="77777777" w:rsidR="007C719E" w:rsidRDefault="00AD6B04" w:rsidP="007C719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Semester Paper</w:t>
      </w:r>
    </w:p>
    <w:p w14:paraId="7A779DEB" w14:textId="77777777" w:rsidR="00E40A6D" w:rsidRDefault="00AD6B04" w:rsidP="00AD6B04">
      <w:pPr>
        <w:pStyle w:val="ListParagraph"/>
      </w:pPr>
      <w:r>
        <w:t>Students will do a term paper, preferably something that can advance their own research while incorporating ideas and issues from the class. Term paper topics (or alternative assignments or research papers</w:t>
      </w:r>
      <w:r w:rsidR="005F4BFA">
        <w:t>) will be decided</w:t>
      </w:r>
      <w:r>
        <w:t xml:space="preserve"> in discussion with the professor.  </w:t>
      </w:r>
    </w:p>
    <w:p w14:paraId="59F2387B" w14:textId="77777777" w:rsidR="005E393E" w:rsidRDefault="005E393E" w:rsidP="00E40A6D">
      <w:pPr>
        <w:pStyle w:val="ListParagraph"/>
      </w:pPr>
    </w:p>
    <w:p w14:paraId="3C6DA71E" w14:textId="77777777" w:rsidR="00082255" w:rsidRDefault="00082255" w:rsidP="00E40A6D">
      <w:pPr>
        <w:pStyle w:val="ListParagraph"/>
      </w:pPr>
    </w:p>
    <w:p w14:paraId="55B0FAF8" w14:textId="77777777" w:rsidR="00082255" w:rsidRDefault="00082255" w:rsidP="00E40A6D">
      <w:pPr>
        <w:pStyle w:val="ListParagraph"/>
      </w:pPr>
    </w:p>
    <w:p w14:paraId="0198EA78" w14:textId="77777777" w:rsidR="00082255" w:rsidRDefault="00082255" w:rsidP="00E40A6D">
      <w:pPr>
        <w:pStyle w:val="ListParagraph"/>
      </w:pPr>
    </w:p>
    <w:p w14:paraId="6267A00F" w14:textId="77777777" w:rsidR="00082255" w:rsidRPr="00E40A6D" w:rsidRDefault="00082255" w:rsidP="00E40A6D">
      <w:pPr>
        <w:pStyle w:val="ListParagraph"/>
      </w:pPr>
    </w:p>
    <w:p w14:paraId="3C744E92" w14:textId="77777777" w:rsidR="00855C23" w:rsidRDefault="00855C23">
      <w:pPr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Readings</w:t>
      </w:r>
      <w:r w:rsidR="005E393E">
        <w:rPr>
          <w:rFonts w:ascii="Times" w:hAnsi="Times"/>
          <w:b/>
        </w:rPr>
        <w:t xml:space="preserve"> &amp; Format</w:t>
      </w:r>
      <w:r>
        <w:rPr>
          <w:rFonts w:ascii="Times" w:hAnsi="Times"/>
          <w:b/>
        </w:rPr>
        <w:t>:</w:t>
      </w:r>
    </w:p>
    <w:p w14:paraId="54F7044A" w14:textId="77777777" w:rsidR="00C259DF" w:rsidRDefault="00855C23">
      <w:pPr>
        <w:rPr>
          <w:rFonts w:ascii="Times" w:hAnsi="Times"/>
        </w:rPr>
      </w:pPr>
      <w:r w:rsidRPr="00855C23">
        <w:rPr>
          <w:rFonts w:ascii="Times" w:hAnsi="Times"/>
        </w:rPr>
        <w:t>There</w:t>
      </w:r>
      <w:r>
        <w:rPr>
          <w:rFonts w:ascii="Times" w:hAnsi="Times"/>
        </w:rPr>
        <w:t xml:space="preserve"> are </w:t>
      </w:r>
      <w:r w:rsidRPr="008D285E">
        <w:rPr>
          <w:rFonts w:ascii="Times" w:hAnsi="Times"/>
          <w:i/>
        </w:rPr>
        <w:t xml:space="preserve">no </w:t>
      </w:r>
      <w:proofErr w:type="gramStart"/>
      <w:r w:rsidRPr="008D285E">
        <w:rPr>
          <w:rFonts w:ascii="Times" w:hAnsi="Times"/>
          <w:i/>
        </w:rPr>
        <w:t>required textbooks</w:t>
      </w:r>
      <w:proofErr w:type="gramEnd"/>
      <w:r w:rsidRPr="008D285E">
        <w:rPr>
          <w:rFonts w:ascii="Times" w:hAnsi="Times"/>
          <w:i/>
        </w:rPr>
        <w:t xml:space="preserve"> for this course</w:t>
      </w:r>
      <w:r>
        <w:rPr>
          <w:rFonts w:ascii="Times" w:hAnsi="Times"/>
        </w:rPr>
        <w:t xml:space="preserve">. Each </w:t>
      </w:r>
      <w:r w:rsidRPr="008D285E">
        <w:rPr>
          <w:rFonts w:ascii="Times" w:hAnsi="Times"/>
          <w:i/>
        </w:rPr>
        <w:t xml:space="preserve">faculty member provides </w:t>
      </w:r>
      <w:proofErr w:type="gramStart"/>
      <w:r w:rsidRPr="008D285E">
        <w:rPr>
          <w:rFonts w:ascii="Times" w:hAnsi="Times"/>
          <w:i/>
        </w:rPr>
        <w:t>pdf’s</w:t>
      </w:r>
      <w:proofErr w:type="gramEnd"/>
      <w:r>
        <w:rPr>
          <w:rFonts w:ascii="Times" w:hAnsi="Times"/>
        </w:rPr>
        <w:t xml:space="preserve"> of articles</w:t>
      </w:r>
      <w:r w:rsidR="00123947">
        <w:rPr>
          <w:rFonts w:ascii="Times" w:hAnsi="Times"/>
        </w:rPr>
        <w:t xml:space="preserve"> that are posted on the Canvas</w:t>
      </w:r>
      <w:r>
        <w:rPr>
          <w:rFonts w:ascii="Times" w:hAnsi="Times"/>
        </w:rPr>
        <w:t xml:space="preserve"> website. </w:t>
      </w:r>
    </w:p>
    <w:p w14:paraId="236C6F24" w14:textId="5DA34F60" w:rsidR="00855C23" w:rsidRPr="00C259DF" w:rsidRDefault="00C259DF">
      <w:pPr>
        <w:rPr>
          <w:rFonts w:ascii="Times" w:hAnsi="Times"/>
        </w:rPr>
      </w:pPr>
      <w:r>
        <w:rPr>
          <w:rFonts w:ascii="Times" w:hAnsi="Times"/>
        </w:rPr>
        <w:t>(</w:t>
      </w:r>
      <w:r w:rsidR="007C719E">
        <w:rPr>
          <w:rFonts w:ascii="Times" w:hAnsi="Times"/>
        </w:rPr>
        <w:t>If the student wishes to perus</w:t>
      </w:r>
      <w:r>
        <w:rPr>
          <w:rFonts w:ascii="Times" w:hAnsi="Times"/>
        </w:rPr>
        <w:t>e some key texts as background—</w:t>
      </w:r>
      <w:r w:rsidR="007C719E">
        <w:rPr>
          <w:rFonts w:ascii="Times" w:hAnsi="Times"/>
        </w:rPr>
        <w:t>and</w:t>
      </w:r>
      <w:r>
        <w:rPr>
          <w:rFonts w:ascii="Times" w:hAnsi="Times"/>
        </w:rPr>
        <w:t xml:space="preserve"> these are in no way required—this one is often</w:t>
      </w:r>
      <w:r w:rsidR="007C719E">
        <w:rPr>
          <w:rFonts w:ascii="Times" w:hAnsi="Times"/>
        </w:rPr>
        <w:t xml:space="preserve"> recommend</w:t>
      </w:r>
      <w:r w:rsidR="002F6D20">
        <w:rPr>
          <w:rFonts w:ascii="Times" w:hAnsi="Times"/>
        </w:rPr>
        <w:t>ed</w:t>
      </w:r>
      <w:r w:rsidR="007C719E">
        <w:rPr>
          <w:rFonts w:ascii="Times" w:hAnsi="Times"/>
        </w:rPr>
        <w:t xml:space="preserve">: </w:t>
      </w:r>
      <w:r w:rsidR="00033B1B" w:rsidRPr="00033B1B">
        <w:rPr>
          <w:rFonts w:cs="Times"/>
          <w:color w:val="323133"/>
        </w:rPr>
        <w:t xml:space="preserve">Jasanoff, S., G. Markle, J.C. Petersen, and T. Pinch (eds), </w:t>
      </w:r>
      <w:r w:rsidR="00033B1B" w:rsidRPr="00033B1B">
        <w:rPr>
          <w:rFonts w:cs="Times"/>
          <w:i/>
          <w:color w:val="323133"/>
        </w:rPr>
        <w:t>Handbook of Science and Technology Studies</w:t>
      </w:r>
      <w:r w:rsidR="00033B1B" w:rsidRPr="00033B1B">
        <w:rPr>
          <w:rFonts w:cs="Times"/>
          <w:color w:val="323133"/>
        </w:rPr>
        <w:t>. Beverly Hills: Sage, 1993.</w:t>
      </w:r>
      <w:r>
        <w:rPr>
          <w:rFonts w:cs="Times"/>
          <w:color w:val="323133"/>
        </w:rPr>
        <w:t>)</w:t>
      </w:r>
    </w:p>
    <w:p w14:paraId="11F06CE8" w14:textId="77777777" w:rsidR="00E61B8A" w:rsidRDefault="00E61B8A">
      <w:pPr>
        <w:rPr>
          <w:rFonts w:ascii="Times" w:hAnsi="Times"/>
          <w:b/>
        </w:rPr>
      </w:pPr>
      <w:r>
        <w:rPr>
          <w:rFonts w:ascii="Times" w:hAnsi="Times"/>
          <w:b/>
        </w:rPr>
        <w:t>Course Objectives:</w:t>
      </w:r>
    </w:p>
    <w:p w14:paraId="4F8EB5EE" w14:textId="77777777" w:rsidR="00A3154B" w:rsidRPr="00A3154B" w:rsidRDefault="00A3154B" w:rsidP="00A3154B">
      <w:pPr>
        <w:pStyle w:val="ListParagraph"/>
        <w:numPr>
          <w:ilvl w:val="0"/>
          <w:numId w:val="2"/>
        </w:numPr>
      </w:pPr>
      <w:r w:rsidRPr="00A3154B">
        <w:t>To examine key themes in STS from a variety of disciplinary perspectives</w:t>
      </w:r>
    </w:p>
    <w:p w14:paraId="30E64766" w14:textId="77777777" w:rsidR="00A3154B" w:rsidRPr="00A3154B" w:rsidRDefault="00A3154B" w:rsidP="00A3154B">
      <w:pPr>
        <w:pStyle w:val="ListParagraph"/>
        <w:numPr>
          <w:ilvl w:val="0"/>
          <w:numId w:val="2"/>
        </w:numPr>
      </w:pPr>
      <w:r w:rsidRPr="00A3154B">
        <w:t>To understand the way in which social, historical, economic and cultural factors affect science and technology</w:t>
      </w:r>
    </w:p>
    <w:p w14:paraId="0D4DE907" w14:textId="77777777" w:rsidR="00A3154B" w:rsidRPr="00A3154B" w:rsidRDefault="00A3154B" w:rsidP="00A3154B">
      <w:pPr>
        <w:pStyle w:val="ListParagraph"/>
        <w:numPr>
          <w:ilvl w:val="0"/>
          <w:numId w:val="2"/>
        </w:numPr>
      </w:pPr>
      <w:r w:rsidRPr="00A3154B">
        <w:t>To read the main foundational texts in the field of STS</w:t>
      </w:r>
    </w:p>
    <w:p w14:paraId="00F16446" w14:textId="77777777" w:rsidR="00A3154B" w:rsidRPr="00A3154B" w:rsidRDefault="00A3154B" w:rsidP="00A3154B">
      <w:pPr>
        <w:pStyle w:val="ListParagraph"/>
        <w:numPr>
          <w:ilvl w:val="0"/>
          <w:numId w:val="2"/>
        </w:numPr>
      </w:pPr>
      <w:r w:rsidRPr="00A3154B">
        <w:t xml:space="preserve">To communicate orally and </w:t>
      </w:r>
      <w:proofErr w:type="gramStart"/>
      <w:r w:rsidRPr="00A3154B">
        <w:t>writing</w:t>
      </w:r>
      <w:proofErr w:type="gramEnd"/>
      <w:r w:rsidRPr="00A3154B">
        <w:t xml:space="preserve"> about these issues</w:t>
      </w:r>
    </w:p>
    <w:p w14:paraId="47A083C8" w14:textId="77777777" w:rsidR="00A3154B" w:rsidRDefault="00A3154B" w:rsidP="00A3154B">
      <w:pPr>
        <w:pStyle w:val="ListParagraph"/>
        <w:numPr>
          <w:ilvl w:val="0"/>
          <w:numId w:val="2"/>
        </w:numPr>
        <w:rPr>
          <w:b/>
        </w:rPr>
      </w:pPr>
      <w:r w:rsidRPr="00A3154B">
        <w:t>To be exposed, and make contacts with, faculty across Ivan Allen College who do STS type work</w:t>
      </w:r>
    </w:p>
    <w:p w14:paraId="73EC6BE4" w14:textId="77777777" w:rsidR="00A3154B" w:rsidRPr="00A3154B" w:rsidRDefault="00A3154B" w:rsidP="00AD6B04">
      <w:pPr>
        <w:pStyle w:val="ListParagraph"/>
        <w:ind w:left="1080"/>
        <w:rPr>
          <w:b/>
        </w:rPr>
      </w:pPr>
    </w:p>
    <w:p w14:paraId="4FF40622" w14:textId="77777777" w:rsidR="00E61B8A" w:rsidRDefault="00E61B8A">
      <w:pPr>
        <w:rPr>
          <w:rFonts w:ascii="Times" w:hAnsi="Times"/>
          <w:b/>
        </w:rPr>
      </w:pPr>
      <w:r>
        <w:rPr>
          <w:rFonts w:ascii="Times" w:hAnsi="Times"/>
          <w:b/>
        </w:rPr>
        <w:t>Learning Outcomes:</w:t>
      </w:r>
    </w:p>
    <w:p w14:paraId="5F9C2D60" w14:textId="77777777" w:rsidR="00E61B8A" w:rsidRDefault="00E61B8A" w:rsidP="00E61B8A">
      <w:pPr>
        <w:pStyle w:val="ListParagraph"/>
        <w:numPr>
          <w:ilvl w:val="0"/>
          <w:numId w:val="1"/>
        </w:numPr>
      </w:pPr>
      <w:r>
        <w:t>Students will learn how to think about the role of science in society drawing on a variety of disciplines</w:t>
      </w:r>
    </w:p>
    <w:p w14:paraId="0585B2B7" w14:textId="77777777" w:rsidR="00E61B8A" w:rsidRDefault="00E61B8A" w:rsidP="00E61B8A">
      <w:pPr>
        <w:pStyle w:val="ListParagraph"/>
        <w:numPr>
          <w:ilvl w:val="0"/>
          <w:numId w:val="1"/>
        </w:numPr>
      </w:pPr>
      <w:r>
        <w:t>Students will learn how to read critically &amp; improve their writing</w:t>
      </w:r>
    </w:p>
    <w:p w14:paraId="7525CD1A" w14:textId="77777777" w:rsidR="00E61B8A" w:rsidRDefault="00E61B8A" w:rsidP="00E61B8A">
      <w:pPr>
        <w:pStyle w:val="ListParagraph"/>
        <w:numPr>
          <w:ilvl w:val="0"/>
          <w:numId w:val="1"/>
        </w:numPr>
      </w:pPr>
      <w:r>
        <w:t>Students will be able to understand the role of science and technology in society</w:t>
      </w:r>
    </w:p>
    <w:p w14:paraId="463A483E" w14:textId="77777777" w:rsidR="00E61B8A" w:rsidRDefault="00E61B8A">
      <w:pPr>
        <w:rPr>
          <w:rFonts w:ascii="Times" w:hAnsi="Times"/>
          <w:b/>
        </w:rPr>
      </w:pPr>
    </w:p>
    <w:p w14:paraId="44F25EA5" w14:textId="77777777" w:rsidR="00855C23" w:rsidRPr="0039344F" w:rsidRDefault="00855C23" w:rsidP="00855C23">
      <w:pPr>
        <w:rPr>
          <w:b/>
        </w:rPr>
      </w:pPr>
      <w:r w:rsidRPr="00C7023C">
        <w:rPr>
          <w:b/>
        </w:rPr>
        <w:t>Georgia Tech Honor Code:</w:t>
      </w:r>
    </w:p>
    <w:p w14:paraId="2125BDE7" w14:textId="77777777" w:rsidR="00855C23" w:rsidRDefault="00855C23" w:rsidP="00855C23">
      <w:pPr>
        <w:rPr>
          <w:rStyle w:val="Hyperlink"/>
        </w:rPr>
      </w:pPr>
      <w:r>
        <w:t xml:space="preserve">Plagiarism and cheating </w:t>
      </w:r>
      <w:proofErr w:type="gramStart"/>
      <w:r>
        <w:t>is</w:t>
      </w:r>
      <w:proofErr w:type="gramEnd"/>
      <w:r>
        <w:t xml:space="preserve"> not tolerated and will be penalized. All students are expected to follow the Georgia Tech honor code. See </w:t>
      </w:r>
      <w:hyperlink r:id="rId8" w:history="1">
        <w:r w:rsidRPr="0000316F">
          <w:rPr>
            <w:rStyle w:val="Hyperlink"/>
          </w:rPr>
          <w:t>www.honor.gatech.edu</w:t>
        </w:r>
      </w:hyperlink>
    </w:p>
    <w:p w14:paraId="3FF31837" w14:textId="77777777" w:rsidR="0039344F" w:rsidRPr="0039344F" w:rsidRDefault="0039344F" w:rsidP="00393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"/>
        </w:rPr>
      </w:pPr>
      <w:r w:rsidRPr="0039344F">
        <w:rPr>
          <w:rFonts w:cs="Calibri"/>
          <w:b/>
          <w:bCs/>
        </w:rPr>
        <w:t xml:space="preserve">Attendance Policy: </w:t>
      </w:r>
      <w:r w:rsidRPr="0039344F">
        <w:rPr>
          <w:rFonts w:cs="Calibri"/>
        </w:rPr>
        <w:t xml:space="preserve">Attendance </w:t>
      </w:r>
      <w:r w:rsidR="00EE1735">
        <w:rPr>
          <w:rFonts w:cs="Calibri"/>
        </w:rPr>
        <w:t>is required.</w:t>
      </w:r>
    </w:p>
    <w:p w14:paraId="6BF4D2E4" w14:textId="77777777" w:rsidR="0039344F" w:rsidRPr="0039344F" w:rsidRDefault="0039344F" w:rsidP="00393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"/>
        </w:rPr>
      </w:pPr>
      <w:r w:rsidRPr="0039344F">
        <w:rPr>
          <w:rFonts w:cs="Calibri"/>
          <w:b/>
          <w:bCs/>
        </w:rPr>
        <w:t xml:space="preserve">ADAPTS accommodation is available for students with disabilities: </w:t>
      </w:r>
      <w:r w:rsidRPr="0039344F">
        <w:rPr>
          <w:rFonts w:cs="Calibri"/>
        </w:rPr>
        <w:t xml:space="preserve">http://www.adapts.gatech.edu/ </w:t>
      </w:r>
    </w:p>
    <w:p w14:paraId="6B28C50F" w14:textId="73AAC70D" w:rsidR="002915ED" w:rsidRPr="002915ED" w:rsidRDefault="002915ED" w:rsidP="002915ED">
      <w:pPr>
        <w:rPr>
          <w:b/>
        </w:rPr>
      </w:pPr>
      <w:r w:rsidRPr="002915ED">
        <w:rPr>
          <w:b/>
          <w:bCs/>
        </w:rPr>
        <w:t xml:space="preserve">The CENTER for MENTAL HEALTH CARE &amp; RESOURCES is available to all Georgia Tech students: </w:t>
      </w:r>
      <w:r w:rsidRPr="002915ED">
        <w:rPr>
          <w:bCs/>
        </w:rPr>
        <w:t>https://mentalhealth.gatech.edu/</w:t>
      </w:r>
    </w:p>
    <w:p w14:paraId="2A4B57A9" w14:textId="047BAD9C" w:rsidR="00082255" w:rsidRDefault="00082255" w:rsidP="00082255">
      <w:r w:rsidRPr="00A01F80">
        <w:rPr>
          <w:b/>
        </w:rPr>
        <w:t xml:space="preserve">Statement On Using Large Language Models </w:t>
      </w:r>
      <w:proofErr w:type="gramStart"/>
      <w:r w:rsidRPr="00A01F80">
        <w:rPr>
          <w:b/>
        </w:rPr>
        <w:t>For</w:t>
      </w:r>
      <w:proofErr w:type="gramEnd"/>
      <w:r w:rsidRPr="00A01F80">
        <w:rPr>
          <w:b/>
        </w:rPr>
        <w:t xml:space="preserve"> Your Writing </w:t>
      </w:r>
      <w:proofErr w:type="gramStart"/>
      <w:r w:rsidRPr="00A01F80">
        <w:rPr>
          <w:b/>
        </w:rPr>
        <w:t>For</w:t>
      </w:r>
      <w:proofErr w:type="gramEnd"/>
      <w:r w:rsidRPr="00A01F80">
        <w:rPr>
          <w:b/>
        </w:rPr>
        <w:t xml:space="preserve"> This Course:</w:t>
      </w:r>
      <w:r>
        <w:t xml:space="preserve"> Don’t. </w:t>
      </w:r>
    </w:p>
    <w:p w14:paraId="276EB85A" w14:textId="77777777" w:rsidR="00082255" w:rsidRPr="00A01F80" w:rsidRDefault="00082255" w:rsidP="00082255">
      <w:r>
        <w:t xml:space="preserve">You are not permitted to use Chat GPT or any other Large Language Model or AI to perform your writing for you for this course. </w:t>
      </w:r>
    </w:p>
    <w:p w14:paraId="5DA312E2" w14:textId="77777777" w:rsidR="001B4CF9" w:rsidRDefault="001B4CF9" w:rsidP="009F60DA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54185F29" w14:textId="77777777" w:rsidR="00082255" w:rsidRDefault="00082255" w:rsidP="009F60DA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460799C9" w14:textId="77777777" w:rsidR="00082255" w:rsidRDefault="00082255" w:rsidP="009F60DA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56D5EAA1" w14:textId="77777777" w:rsidR="00634C49" w:rsidRPr="005F4BFA" w:rsidRDefault="00634C49" w:rsidP="00634C49">
      <w:pPr>
        <w:spacing w:after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F4BFA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Preliminary Reading Schedule: </w:t>
      </w:r>
    </w:p>
    <w:p w14:paraId="67970504" w14:textId="16150BC7" w:rsidR="00634C49" w:rsidRPr="005F4BFA" w:rsidRDefault="00634C49" w:rsidP="00634C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F4BFA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5F4BFA">
        <w:rPr>
          <w:rFonts w:ascii="Times New Roman" w:hAnsi="Times New Roman" w:cs="Times New Roman"/>
          <w:sz w:val="22"/>
          <w:szCs w:val="22"/>
        </w:rPr>
        <w:t>reading</w:t>
      </w:r>
      <w:proofErr w:type="gramEnd"/>
      <w:r w:rsidR="001C6A9D">
        <w:rPr>
          <w:rFonts w:ascii="Times New Roman" w:hAnsi="Times New Roman" w:cs="Times New Roman"/>
          <w:sz w:val="22"/>
          <w:szCs w:val="22"/>
        </w:rPr>
        <w:t xml:space="preserve"> schedule currently set for 8/2</w:t>
      </w:r>
      <w:r w:rsidR="00B974B8">
        <w:rPr>
          <w:rFonts w:ascii="Times New Roman" w:hAnsi="Times New Roman" w:cs="Times New Roman"/>
          <w:sz w:val="22"/>
          <w:szCs w:val="22"/>
        </w:rPr>
        <w:t>0</w:t>
      </w:r>
      <w:r w:rsidR="001C6A9D">
        <w:rPr>
          <w:rFonts w:ascii="Times New Roman" w:hAnsi="Times New Roman" w:cs="Times New Roman"/>
          <w:sz w:val="22"/>
          <w:szCs w:val="22"/>
        </w:rPr>
        <w:t>-9/</w:t>
      </w:r>
      <w:r w:rsidR="002F6D20">
        <w:rPr>
          <w:rFonts w:ascii="Times New Roman" w:hAnsi="Times New Roman" w:cs="Times New Roman"/>
          <w:sz w:val="22"/>
          <w:szCs w:val="22"/>
        </w:rPr>
        <w:t>10</w:t>
      </w:r>
      <w:r w:rsidRPr="005F4BFA">
        <w:rPr>
          <w:rFonts w:ascii="Times New Roman" w:hAnsi="Times New Roman" w:cs="Times New Roman"/>
          <w:sz w:val="22"/>
          <w:szCs w:val="22"/>
        </w:rPr>
        <w:t>. Full schedule of classes forthcoming.)</w:t>
      </w:r>
    </w:p>
    <w:p w14:paraId="27A86530" w14:textId="77777777" w:rsidR="00634C49" w:rsidRPr="002319E0" w:rsidRDefault="00634C49" w:rsidP="00634C49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023EAA26" w14:textId="5E31B0DB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2319E0">
        <w:rPr>
          <w:rFonts w:ascii="Times New Roman" w:hAnsi="Times New Roman" w:cs="Times New Roman"/>
          <w:b/>
          <w:sz w:val="22"/>
          <w:szCs w:val="22"/>
        </w:rPr>
        <w:t xml:space="preserve">Week 1: August </w:t>
      </w:r>
      <w:r w:rsidR="00B974B8">
        <w:rPr>
          <w:rFonts w:ascii="Times New Roman" w:hAnsi="Times New Roman" w:cs="Times New Roman"/>
          <w:b/>
          <w:sz w:val="22"/>
          <w:szCs w:val="22"/>
        </w:rPr>
        <w:t>20</w:t>
      </w:r>
      <w:r w:rsidR="002915ED" w:rsidRPr="002915ED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2915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6D00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19E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91220C3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2319E0">
        <w:rPr>
          <w:rFonts w:ascii="Times New Roman" w:hAnsi="Times New Roman" w:cs="Times New Roman"/>
          <w:b/>
          <w:sz w:val="22"/>
          <w:szCs w:val="22"/>
        </w:rPr>
        <w:t>Introduction to Course</w:t>
      </w:r>
    </w:p>
    <w:p w14:paraId="077FB216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b/>
          <w:sz w:val="22"/>
          <w:szCs w:val="22"/>
        </w:rPr>
        <w:tab/>
      </w:r>
      <w:r w:rsidRPr="002319E0">
        <w:rPr>
          <w:rFonts w:ascii="Times New Roman" w:hAnsi="Times New Roman" w:cs="Times New Roman"/>
          <w:sz w:val="22"/>
          <w:szCs w:val="22"/>
        </w:rPr>
        <w:t>What is STS?</w:t>
      </w:r>
    </w:p>
    <w:p w14:paraId="48DFA6EC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ab/>
        <w:t>Syllabus Review</w:t>
      </w:r>
    </w:p>
    <w:p w14:paraId="471376AA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50BC23CF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5CB6A40C" w14:textId="65673D0A" w:rsidR="00634C49" w:rsidRPr="002319E0" w:rsidRDefault="00C66D00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Week 2: August 2</w:t>
      </w:r>
      <w:r w:rsidR="00B974B8">
        <w:rPr>
          <w:rFonts w:ascii="Times New Roman" w:hAnsi="Times New Roman" w:cs="Times New Roman"/>
          <w:b/>
          <w:sz w:val="22"/>
          <w:szCs w:val="22"/>
        </w:rPr>
        <w:t>7</w:t>
      </w:r>
      <w:r w:rsidR="00634C49" w:rsidRPr="002319E0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634C49" w:rsidRPr="002319E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14:paraId="65C0571E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Topic: </w:t>
      </w:r>
      <w:r w:rsidRPr="002319E0">
        <w:rPr>
          <w:rFonts w:ascii="Times New Roman" w:hAnsi="Times New Roman" w:cs="Times New Roman"/>
          <w:b/>
          <w:sz w:val="22"/>
          <w:szCs w:val="22"/>
        </w:rPr>
        <w:t>Kuhn, The Social Studies of Knowledge, Social Construction of Technology</w:t>
      </w:r>
    </w:p>
    <w:p w14:paraId="1EDB1648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55F28FB6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 xml:space="preserve">Hacking, I. (2012). “Introductory Essay.” In T. Kuhn’s </w:t>
      </w:r>
      <w:r w:rsidRPr="002319E0">
        <w:rPr>
          <w:rFonts w:ascii="Times New Roman" w:hAnsi="Times New Roman" w:cs="Times New Roman"/>
          <w:i/>
          <w:sz w:val="22"/>
          <w:szCs w:val="22"/>
        </w:rPr>
        <w:t>The Structure of Scientific Revolutions, 50</w:t>
      </w:r>
      <w:r w:rsidRPr="002319E0">
        <w:rPr>
          <w:rFonts w:ascii="Times New Roman" w:hAnsi="Times New Roman" w:cs="Times New Roman"/>
          <w:i/>
          <w:sz w:val="22"/>
          <w:szCs w:val="22"/>
          <w:vertAlign w:val="superscript"/>
        </w:rPr>
        <w:t>th</w:t>
      </w:r>
      <w:r w:rsidRPr="002319E0">
        <w:rPr>
          <w:rFonts w:ascii="Times New Roman" w:hAnsi="Times New Roman" w:cs="Times New Roman"/>
          <w:i/>
          <w:sz w:val="22"/>
          <w:szCs w:val="22"/>
        </w:rPr>
        <w:t xml:space="preserve"> Anniversary Edition</w:t>
      </w:r>
      <w:r w:rsidRPr="002319E0">
        <w:rPr>
          <w:rFonts w:ascii="Times New Roman" w:hAnsi="Times New Roman" w:cs="Times New Roman"/>
          <w:sz w:val="22"/>
          <w:szCs w:val="22"/>
        </w:rPr>
        <w:t>. Chicago: Chicago University Press, pp. vii-xxxvii.</w:t>
      </w:r>
    </w:p>
    <w:p w14:paraId="558024DD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301313C5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 xml:space="preserve">Kuhn, T. (1962). “Introduction: A Role </w:t>
      </w:r>
      <w:proofErr w:type="gramStart"/>
      <w:r w:rsidRPr="002319E0">
        <w:rPr>
          <w:rFonts w:ascii="Times New Roman" w:hAnsi="Times New Roman" w:cs="Times New Roman"/>
          <w:sz w:val="22"/>
          <w:szCs w:val="22"/>
        </w:rPr>
        <w:t>For</w:t>
      </w:r>
      <w:proofErr w:type="gramEnd"/>
      <w:r w:rsidRPr="002319E0">
        <w:rPr>
          <w:rFonts w:ascii="Times New Roman" w:hAnsi="Times New Roman" w:cs="Times New Roman"/>
          <w:sz w:val="22"/>
          <w:szCs w:val="22"/>
        </w:rPr>
        <w:t xml:space="preserve"> History.” In T. Kuhn’s </w:t>
      </w:r>
      <w:r w:rsidRPr="002319E0">
        <w:rPr>
          <w:rFonts w:ascii="Times New Roman" w:hAnsi="Times New Roman" w:cs="Times New Roman"/>
          <w:i/>
          <w:sz w:val="22"/>
          <w:szCs w:val="22"/>
        </w:rPr>
        <w:t xml:space="preserve">The Structure of Scientific Revolutions. </w:t>
      </w:r>
      <w:r w:rsidRPr="002319E0">
        <w:rPr>
          <w:rFonts w:ascii="Times New Roman" w:hAnsi="Times New Roman" w:cs="Times New Roman"/>
          <w:sz w:val="22"/>
          <w:szCs w:val="22"/>
        </w:rPr>
        <w:t>Chicago: Chicago University Press, pp. 1-9.</w:t>
      </w:r>
    </w:p>
    <w:p w14:paraId="66EA2C1B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40AAE2D9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 xml:space="preserve">David, M. (2005). Science and Institutional Interests: The Strong </w:t>
      </w:r>
      <w:proofErr w:type="spellStart"/>
      <w:r w:rsidRPr="002319E0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2319E0">
        <w:rPr>
          <w:rFonts w:ascii="Times New Roman" w:hAnsi="Times New Roman" w:cs="Times New Roman"/>
          <w:sz w:val="22"/>
          <w:szCs w:val="22"/>
        </w:rPr>
        <w:t xml:space="preserve"> and Beyond.” Ch. 4 of </w:t>
      </w:r>
      <w:r w:rsidRPr="005F4BFA">
        <w:rPr>
          <w:rFonts w:ascii="Times New Roman" w:hAnsi="Times New Roman" w:cs="Times New Roman"/>
          <w:i/>
          <w:sz w:val="22"/>
          <w:szCs w:val="22"/>
        </w:rPr>
        <w:t>Science in Society</w:t>
      </w:r>
      <w:r w:rsidRPr="002319E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319E0">
        <w:rPr>
          <w:rFonts w:ascii="Times New Roman" w:hAnsi="Times New Roman" w:cs="Times New Roman"/>
          <w:sz w:val="22"/>
          <w:szCs w:val="22"/>
        </w:rPr>
        <w:t>Houndmills</w:t>
      </w:r>
      <w:proofErr w:type="spellEnd"/>
      <w:r w:rsidRPr="002319E0">
        <w:rPr>
          <w:rFonts w:ascii="Times New Roman" w:hAnsi="Times New Roman" w:cs="Times New Roman"/>
          <w:sz w:val="22"/>
          <w:szCs w:val="22"/>
        </w:rPr>
        <w:t xml:space="preserve">: Palgrave Macmillan, pp. 53-72. </w:t>
      </w:r>
    </w:p>
    <w:p w14:paraId="76CD6CE7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1D7E476" w14:textId="77777777" w:rsidR="00634C49" w:rsidRPr="002319E0" w:rsidRDefault="00634C49" w:rsidP="00634C49">
      <w:pPr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 xml:space="preserve">Pinch, T., and W. E. Bijker. (1989). “The Social Construction of Facts and Artifacts: Or How the Sociology of Science and the Sociology of Technology Can Learn From One Another.” In W. E. Bijker, T. P. Hughs, &amp; T. Pinch (eds), </w:t>
      </w:r>
      <w:r w:rsidRPr="002319E0">
        <w:rPr>
          <w:rFonts w:ascii="Times New Roman" w:hAnsi="Times New Roman" w:cs="Times New Roman"/>
          <w:i/>
          <w:sz w:val="22"/>
          <w:szCs w:val="22"/>
        </w:rPr>
        <w:t>The Social Construction of Technological Systems</w:t>
      </w:r>
      <w:r w:rsidRPr="002319E0">
        <w:rPr>
          <w:rFonts w:ascii="Times New Roman" w:hAnsi="Times New Roman" w:cs="Times New Roman"/>
          <w:sz w:val="22"/>
          <w:szCs w:val="22"/>
        </w:rPr>
        <w:t>. Cambridge: MIT Press, 70-50.</w:t>
      </w:r>
    </w:p>
    <w:p w14:paraId="1264572A" w14:textId="77777777" w:rsidR="00634C49" w:rsidRPr="002319E0" w:rsidRDefault="00634C49" w:rsidP="00634C49">
      <w:pPr>
        <w:spacing w:before="100" w:beforeAutospacing="1" w:after="0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E70A6FF" w14:textId="77777777" w:rsidR="00634C49" w:rsidRPr="002319E0" w:rsidRDefault="00634C49" w:rsidP="00634C49">
      <w:pPr>
        <w:spacing w:before="100" w:beforeAutospacing="1" w:after="0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proofErr w:type="spellStart"/>
      <w:r w:rsidRPr="002319E0">
        <w:rPr>
          <w:rFonts w:ascii="Times New Roman" w:hAnsi="Times New Roman" w:cs="Times New Roman"/>
          <w:sz w:val="22"/>
          <w:szCs w:val="22"/>
          <w:lang w:eastAsia="en-US"/>
        </w:rPr>
        <w:t>Oudshoorn</w:t>
      </w:r>
      <w:proofErr w:type="spellEnd"/>
      <w:r w:rsidRPr="002319E0">
        <w:rPr>
          <w:rFonts w:ascii="Times New Roman" w:hAnsi="Times New Roman" w:cs="Times New Roman"/>
          <w:sz w:val="22"/>
          <w:szCs w:val="22"/>
          <w:lang w:eastAsia="en-US"/>
        </w:rPr>
        <w:t xml:space="preserve">, N. (2004). </w:t>
      </w:r>
      <w:r>
        <w:rPr>
          <w:rFonts w:ascii="Times New Roman" w:hAnsi="Times New Roman" w:cs="Times New Roman"/>
          <w:sz w:val="22"/>
          <w:szCs w:val="22"/>
          <w:lang w:eastAsia="en-US"/>
        </w:rPr>
        <w:t>“</w:t>
      </w:r>
      <w:r w:rsidRPr="002319E0">
        <w:rPr>
          <w:rFonts w:ascii="Times New Roman" w:hAnsi="Times New Roman" w:cs="Times New Roman"/>
          <w:sz w:val="22"/>
          <w:szCs w:val="22"/>
          <w:lang w:eastAsia="en-US"/>
        </w:rPr>
        <w:t>‘Astronauts in the Sperm World’: The Renegotiati</w:t>
      </w:r>
      <w:r>
        <w:rPr>
          <w:rFonts w:ascii="Times New Roman" w:hAnsi="Times New Roman" w:cs="Times New Roman"/>
          <w:sz w:val="22"/>
          <w:szCs w:val="22"/>
          <w:lang w:eastAsia="en-US"/>
        </w:rPr>
        <w:t>on of Masculine Identities in Di</w:t>
      </w:r>
      <w:r w:rsidRPr="002319E0">
        <w:rPr>
          <w:rFonts w:ascii="Times New Roman" w:hAnsi="Times New Roman" w:cs="Times New Roman"/>
          <w:sz w:val="22"/>
          <w:szCs w:val="22"/>
          <w:lang w:eastAsia="en-US"/>
        </w:rPr>
        <w:t xml:space="preserve">scourses on Male Contraceptives.” </w:t>
      </w:r>
      <w:r w:rsidRPr="002319E0">
        <w:rPr>
          <w:rFonts w:ascii="Times New Roman" w:hAnsi="Times New Roman" w:cs="Times New Roman"/>
          <w:i/>
          <w:sz w:val="22"/>
          <w:szCs w:val="22"/>
          <w:lang w:eastAsia="en-US"/>
        </w:rPr>
        <w:t>Men and Masculinities</w:t>
      </w:r>
      <w:r w:rsidRPr="002319E0">
        <w:rPr>
          <w:rFonts w:ascii="Times New Roman" w:hAnsi="Times New Roman" w:cs="Times New Roman"/>
          <w:sz w:val="22"/>
          <w:szCs w:val="22"/>
          <w:lang w:eastAsia="en-US"/>
        </w:rPr>
        <w:t>. 6(4): 349-367.</w:t>
      </w:r>
    </w:p>
    <w:p w14:paraId="32C35C14" w14:textId="77777777" w:rsidR="00634C49" w:rsidRDefault="00634C49" w:rsidP="00634C49">
      <w:pPr>
        <w:spacing w:before="100" w:beforeAutospacing="1" w:after="0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BB04422" w14:textId="77777777" w:rsidR="00634C49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0432902A" w14:textId="54C2E371" w:rsidR="00634C49" w:rsidRPr="002319E0" w:rsidRDefault="00C66D00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Week 3: September </w:t>
      </w:r>
      <w:r w:rsidR="00A56FD1">
        <w:rPr>
          <w:rFonts w:ascii="Times New Roman" w:hAnsi="Times New Roman" w:cs="Times New Roman"/>
          <w:b/>
          <w:sz w:val="22"/>
          <w:szCs w:val="22"/>
        </w:rPr>
        <w:t>3</w:t>
      </w:r>
      <w:r w:rsidR="00A56FD1" w:rsidRPr="00A56FD1">
        <w:rPr>
          <w:rFonts w:ascii="Times New Roman" w:hAnsi="Times New Roman" w:cs="Times New Roman"/>
          <w:b/>
          <w:sz w:val="22"/>
          <w:szCs w:val="22"/>
          <w:vertAlign w:val="superscript"/>
        </w:rPr>
        <w:t>r</w:t>
      </w:r>
      <w:r w:rsidR="00A56FD1">
        <w:rPr>
          <w:rFonts w:ascii="Times New Roman" w:hAnsi="Times New Roman" w:cs="Times New Roman"/>
          <w:b/>
          <w:sz w:val="22"/>
          <w:szCs w:val="22"/>
          <w:vertAlign w:val="superscript"/>
        </w:rPr>
        <w:t>d</w:t>
      </w:r>
    </w:p>
    <w:p w14:paraId="7CF28E23" w14:textId="77777777" w:rsidR="00B974B8" w:rsidRPr="002319E0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Topic: </w:t>
      </w:r>
      <w:r w:rsidRPr="002319E0">
        <w:rPr>
          <w:rFonts w:ascii="Times New Roman" w:hAnsi="Times New Roman" w:cs="Times New Roman"/>
          <w:b/>
          <w:sz w:val="22"/>
          <w:szCs w:val="22"/>
        </w:rPr>
        <w:t>Actor-Network Theory</w:t>
      </w:r>
    </w:p>
    <w:p w14:paraId="0043C4A9" w14:textId="77777777" w:rsidR="00B974B8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2DC4942" w14:textId="77777777" w:rsidR="00B974B8" w:rsidRPr="002319E0" w:rsidRDefault="00B974B8" w:rsidP="00B974B8">
      <w:pPr>
        <w:spacing w:before="100" w:beforeAutospacing="1" w:after="0"/>
        <w:contextualSpacing/>
        <w:rPr>
          <w:rFonts w:ascii="Times New Roman" w:hAnsi="Times New Roman" w:cs="Times New Roman"/>
          <w:sz w:val="22"/>
          <w:szCs w:val="22"/>
          <w:lang w:eastAsia="en-US"/>
        </w:rPr>
      </w:pPr>
      <w:r w:rsidRPr="002319E0">
        <w:rPr>
          <w:rFonts w:ascii="Times New Roman" w:hAnsi="Times New Roman" w:cs="Times New Roman"/>
          <w:sz w:val="22"/>
          <w:szCs w:val="22"/>
          <w:lang w:eastAsia="en-US"/>
        </w:rPr>
        <w:t>Latour,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B. (1987).</w:t>
      </w:r>
      <w:r w:rsidRPr="002319E0">
        <w:rPr>
          <w:rFonts w:ascii="Times New Roman" w:hAnsi="Times New Roman" w:cs="Times New Roman"/>
          <w:sz w:val="22"/>
          <w:szCs w:val="22"/>
          <w:lang w:eastAsia="en-US"/>
        </w:rPr>
        <w:t xml:space="preserve"> “Introduction: Opening Pandora’s Black Box” and “Part 1: From Weaker to Stronger Rhetoric,” from </w:t>
      </w:r>
      <w:r w:rsidRPr="002319E0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Science in Action. How to F</w:t>
      </w:r>
      <w:r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ollow Scientists and Engineers t</w:t>
      </w:r>
      <w:r w:rsidRPr="002319E0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hrough Society</w:t>
      </w:r>
      <w:r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.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Harvard University Press</w:t>
      </w:r>
      <w:r w:rsidRPr="002319E0">
        <w:rPr>
          <w:rFonts w:ascii="Times New Roman" w:hAnsi="Times New Roman" w:cs="Times New Roman"/>
          <w:sz w:val="22"/>
          <w:szCs w:val="22"/>
          <w:lang w:eastAsia="en-US"/>
        </w:rPr>
        <w:t>, pp. 1-100.</w:t>
      </w:r>
    </w:p>
    <w:p w14:paraId="17F335DB" w14:textId="77777777" w:rsidR="00B974B8" w:rsidRPr="002319E0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865E25B" w14:textId="77777777" w:rsidR="00B974B8" w:rsidRPr="002319E0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2319E0">
        <w:rPr>
          <w:rFonts w:ascii="Times New Roman" w:hAnsi="Times New Roman" w:cs="Times New Roman"/>
          <w:sz w:val="22"/>
          <w:szCs w:val="22"/>
        </w:rPr>
        <w:t>Mol, A.</w:t>
      </w:r>
      <w:r>
        <w:rPr>
          <w:rFonts w:ascii="Times New Roman" w:hAnsi="Times New Roman" w:cs="Times New Roman"/>
          <w:sz w:val="22"/>
          <w:szCs w:val="22"/>
        </w:rPr>
        <w:t xml:space="preserve"> (2010). Actor-Network Theory: Sensitive Terms and Enduring T</w:t>
      </w:r>
      <w:r w:rsidRPr="002319E0">
        <w:rPr>
          <w:rFonts w:ascii="Times New Roman" w:hAnsi="Times New Roman" w:cs="Times New Roman"/>
          <w:sz w:val="22"/>
          <w:szCs w:val="22"/>
        </w:rPr>
        <w:t xml:space="preserve">ensions. </w:t>
      </w:r>
      <w:proofErr w:type="spellStart"/>
      <w:r w:rsidRPr="005F4BFA">
        <w:rPr>
          <w:rFonts w:ascii="Times New Roman" w:hAnsi="Times New Roman" w:cs="Times New Roman"/>
          <w:i/>
          <w:sz w:val="22"/>
          <w:szCs w:val="22"/>
        </w:rPr>
        <w:t>Kölner</w:t>
      </w:r>
      <w:proofErr w:type="spellEnd"/>
      <w:r w:rsidRPr="005F4BF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F4BFA">
        <w:rPr>
          <w:rFonts w:ascii="Times New Roman" w:hAnsi="Times New Roman" w:cs="Times New Roman"/>
          <w:i/>
          <w:sz w:val="22"/>
          <w:szCs w:val="22"/>
        </w:rPr>
        <w:t>Zeitschrift</w:t>
      </w:r>
      <w:proofErr w:type="spellEnd"/>
      <w:r w:rsidRPr="005F4BFA">
        <w:rPr>
          <w:rFonts w:ascii="Times New Roman" w:hAnsi="Times New Roman" w:cs="Times New Roman"/>
          <w:i/>
          <w:sz w:val="22"/>
          <w:szCs w:val="22"/>
        </w:rPr>
        <w:t xml:space="preserve"> für </w:t>
      </w:r>
      <w:proofErr w:type="spellStart"/>
      <w:r w:rsidRPr="005F4BFA">
        <w:rPr>
          <w:rFonts w:ascii="Times New Roman" w:hAnsi="Times New Roman" w:cs="Times New Roman"/>
          <w:i/>
          <w:sz w:val="22"/>
          <w:szCs w:val="22"/>
        </w:rPr>
        <w:t>Soziologie</w:t>
      </w:r>
      <w:proofErr w:type="spellEnd"/>
      <w:r w:rsidRPr="005F4BFA">
        <w:rPr>
          <w:rFonts w:ascii="Times New Roman" w:hAnsi="Times New Roman" w:cs="Times New Roman"/>
          <w:i/>
          <w:sz w:val="22"/>
          <w:szCs w:val="22"/>
        </w:rPr>
        <w:t xml:space="preserve"> und </w:t>
      </w:r>
      <w:proofErr w:type="spellStart"/>
      <w:r w:rsidRPr="005F4BFA">
        <w:rPr>
          <w:rFonts w:ascii="Times New Roman" w:hAnsi="Times New Roman" w:cs="Times New Roman"/>
          <w:i/>
          <w:sz w:val="22"/>
          <w:szCs w:val="22"/>
        </w:rPr>
        <w:t>Sozialpsychologie</w:t>
      </w:r>
      <w:proofErr w:type="spellEnd"/>
      <w:r w:rsidRPr="002319E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319E0">
        <w:rPr>
          <w:rFonts w:ascii="Times New Roman" w:hAnsi="Times New Roman" w:cs="Times New Roman"/>
          <w:sz w:val="22"/>
          <w:szCs w:val="22"/>
        </w:rPr>
        <w:t>Sonderheft</w:t>
      </w:r>
      <w:proofErr w:type="spellEnd"/>
      <w:r w:rsidRPr="002319E0">
        <w:rPr>
          <w:rFonts w:ascii="Times New Roman" w:hAnsi="Times New Roman" w:cs="Times New Roman"/>
          <w:sz w:val="22"/>
          <w:szCs w:val="22"/>
        </w:rPr>
        <w:t>, 50, 253-269.</w:t>
      </w:r>
    </w:p>
    <w:p w14:paraId="27A9A80F" w14:textId="77777777" w:rsidR="00B974B8" w:rsidRPr="002319E0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32A1099D" w14:textId="77777777" w:rsidR="00B974B8" w:rsidRPr="002319E0" w:rsidRDefault="00B974B8" w:rsidP="00B974B8">
      <w:pPr>
        <w:spacing w:after="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2319E0">
        <w:rPr>
          <w:rFonts w:ascii="Times New Roman" w:hAnsi="Times New Roman" w:cs="Times New Roman"/>
          <w:color w:val="000000"/>
          <w:sz w:val="22"/>
          <w:szCs w:val="22"/>
        </w:rPr>
        <w:t>Latour</w:t>
      </w:r>
      <w:r>
        <w:rPr>
          <w:rFonts w:ascii="Times New Roman" w:hAnsi="Times New Roman" w:cs="Times New Roman"/>
          <w:color w:val="000000"/>
          <w:sz w:val="22"/>
          <w:szCs w:val="22"/>
        </w:rPr>
        <w:t>, B.</w:t>
      </w:r>
      <w:r w:rsidRPr="002319E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(1992). </w:t>
      </w:r>
      <w:r w:rsidRPr="002319E0">
        <w:rPr>
          <w:rFonts w:ascii="Times New Roman" w:hAnsi="Times New Roman" w:cs="Times New Roman"/>
          <w:color w:val="000000"/>
          <w:sz w:val="22"/>
          <w:szCs w:val="22"/>
        </w:rPr>
        <w:t xml:space="preserve">"Where are the missing masses? The sociology of a few mundane </w:t>
      </w:r>
      <w:r>
        <w:rPr>
          <w:rFonts w:ascii="Times New Roman" w:hAnsi="Times New Roman" w:cs="Times New Roman"/>
          <w:color w:val="000000"/>
          <w:sz w:val="22"/>
          <w:szCs w:val="22"/>
        </w:rPr>
        <w:t>artifacts", in Bijker, W., &amp; Law, J. (eds.).</w:t>
      </w:r>
      <w:r w:rsidRPr="002319E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1178">
        <w:rPr>
          <w:rFonts w:ascii="Times New Roman" w:hAnsi="Times New Roman" w:cs="Times New Roman"/>
          <w:i/>
          <w:color w:val="000000"/>
          <w:sz w:val="22"/>
          <w:szCs w:val="22"/>
        </w:rPr>
        <w:t>Shaping technology/building society: studies in sociotechnical change</w:t>
      </w:r>
      <w:r w:rsidRPr="002319E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6FA8E6B" w14:textId="77777777" w:rsidR="00B974B8" w:rsidRDefault="00B974B8" w:rsidP="00B974B8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22D15D7F" w14:textId="56A8D14D" w:rsidR="00634C49" w:rsidRPr="00DD1E7A" w:rsidRDefault="00DD1E7A" w:rsidP="00634C49">
      <w:pPr>
        <w:spacing w:after="0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DD1E7A">
        <w:rPr>
          <w:rFonts w:ascii="Times New Roman" w:hAnsi="Times New Roman" w:cs="Times New Roman"/>
          <w:bCs/>
          <w:sz w:val="22"/>
          <w:szCs w:val="22"/>
        </w:rPr>
        <w:t>Jasanoff</w:t>
      </w:r>
      <w:r>
        <w:rPr>
          <w:rFonts w:ascii="Times New Roman" w:hAnsi="Times New Roman" w:cs="Times New Roman"/>
          <w:bCs/>
          <w:sz w:val="22"/>
          <w:szCs w:val="22"/>
        </w:rPr>
        <w:t xml:space="preserve">, S. (2015). “Future Imperfect: Science, Technology, and the Imaginations of -Modernity.” In S. Jasanoff &amp; S.-H. Kim (Eds.), </w:t>
      </w:r>
      <w:r w:rsidRPr="00DD1E7A">
        <w:rPr>
          <w:rFonts w:ascii="Times New Roman" w:hAnsi="Times New Roman" w:cs="Times New Roman"/>
          <w:bCs/>
          <w:i/>
          <w:iCs/>
          <w:sz w:val="22"/>
          <w:szCs w:val="22"/>
        </w:rPr>
        <w:t>Dreamscapes of Modernity: Sociotechnical Imaginaries and the Fabrication of Power</w:t>
      </w:r>
      <w:r>
        <w:rPr>
          <w:rFonts w:ascii="Times New Roman" w:hAnsi="Times New Roman" w:cs="Times New Roman"/>
          <w:bCs/>
          <w:sz w:val="22"/>
          <w:szCs w:val="22"/>
        </w:rPr>
        <w:t xml:space="preserve">. Chicago: Chicago University Press, pp. 1-33. </w:t>
      </w:r>
    </w:p>
    <w:p w14:paraId="4777ACA0" w14:textId="77777777" w:rsidR="00DD1E7A" w:rsidRDefault="00DD1E7A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54FC9A7E" w14:textId="77777777" w:rsidR="00634C49" w:rsidRDefault="00634C49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2B14A07" w14:textId="77777777" w:rsidR="00174A70" w:rsidRDefault="00174A70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744F7E39" w14:textId="77777777" w:rsidR="00174A70" w:rsidRDefault="00174A70" w:rsidP="00634C49">
      <w:pPr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425E980E" w14:textId="77777777" w:rsidR="00A56FD1" w:rsidRDefault="00A56FD1" w:rsidP="009F60D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6DCCDE" w14:textId="77777777" w:rsidR="00634C49" w:rsidRDefault="00634C49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E281B">
        <w:rPr>
          <w:rFonts w:ascii="Times New Roman" w:hAnsi="Times New Roman" w:cs="Times New Roman"/>
          <w:b/>
          <w:sz w:val="22"/>
          <w:szCs w:val="22"/>
        </w:rPr>
        <w:t>Plans for the following weeks are forthcoming…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859487F" w14:textId="77777777" w:rsidR="00EE1735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35C41B93" w14:textId="56D178EE" w:rsidR="00EE1735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Confirmed </w:t>
      </w:r>
      <w:r w:rsidR="00634C49" w:rsidRPr="006E281B">
        <w:rPr>
          <w:rFonts w:ascii="Times New Roman" w:hAnsi="Times New Roman" w:cs="Times New Roman"/>
          <w:sz w:val="22"/>
          <w:szCs w:val="22"/>
        </w:rPr>
        <w:t>Gues</w:t>
      </w:r>
      <w:r>
        <w:rPr>
          <w:rFonts w:ascii="Times New Roman" w:hAnsi="Times New Roman" w:cs="Times New Roman"/>
          <w:sz w:val="22"/>
          <w:szCs w:val="22"/>
        </w:rPr>
        <w:t>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lecturers </w:t>
      </w:r>
      <w:proofErr w:type="gramStart"/>
      <w:r>
        <w:rPr>
          <w:rFonts w:ascii="Times New Roman" w:hAnsi="Times New Roman" w:cs="Times New Roman"/>
          <w:sz w:val="22"/>
          <w:szCs w:val="22"/>
        </w:rPr>
        <w:t>include:</w:t>
      </w:r>
      <w:proofErr w:type="gramEnd"/>
      <w:r w:rsidR="00F55349">
        <w:rPr>
          <w:rFonts w:ascii="Times New Roman" w:hAnsi="Times New Roman" w:cs="Times New Roman"/>
          <w:sz w:val="22"/>
          <w:szCs w:val="22"/>
        </w:rPr>
        <w:t xml:space="preserve"> </w:t>
      </w:r>
      <w:r w:rsidR="00B9522A">
        <w:rPr>
          <w:rFonts w:ascii="Times New Roman" w:hAnsi="Times New Roman" w:cs="Times New Roman"/>
          <w:sz w:val="22"/>
          <w:szCs w:val="22"/>
        </w:rPr>
        <w:t xml:space="preserve">Jennifer Singh (HSTS); </w:t>
      </w:r>
      <w:r>
        <w:rPr>
          <w:rFonts w:ascii="Times New Roman" w:hAnsi="Times New Roman" w:cs="Times New Roman"/>
          <w:sz w:val="22"/>
          <w:szCs w:val="22"/>
        </w:rPr>
        <w:t>Carol Colatrella (LMC)</w:t>
      </w:r>
      <w:r w:rsidR="00634C49">
        <w:rPr>
          <w:rFonts w:ascii="Times New Roman" w:hAnsi="Times New Roman" w:cs="Times New Roman"/>
          <w:sz w:val="22"/>
          <w:szCs w:val="22"/>
        </w:rPr>
        <w:t>;</w:t>
      </w:r>
      <w:r w:rsidR="00634C49" w:rsidRPr="006E281B">
        <w:rPr>
          <w:rFonts w:ascii="Times New Roman" w:hAnsi="Times New Roman" w:cs="Times New Roman"/>
          <w:sz w:val="22"/>
          <w:szCs w:val="22"/>
        </w:rPr>
        <w:t xml:space="preserve"> </w:t>
      </w:r>
      <w:r w:rsidR="002915ED">
        <w:rPr>
          <w:rFonts w:ascii="Times New Roman" w:hAnsi="Times New Roman" w:cs="Times New Roman"/>
          <w:sz w:val="22"/>
          <w:szCs w:val="22"/>
        </w:rPr>
        <w:t>Helen Anne Curry (HSOC)</w:t>
      </w:r>
      <w:r w:rsidR="00B9522A">
        <w:rPr>
          <w:rFonts w:ascii="Times New Roman" w:hAnsi="Times New Roman" w:cs="Times New Roman"/>
          <w:sz w:val="22"/>
          <w:szCs w:val="22"/>
        </w:rPr>
        <w:t>; Richmond Wong (LMC); and Andrew Buskell (HSOC)</w:t>
      </w:r>
      <w:r w:rsidR="002915ED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F629DF6" w14:textId="77777777" w:rsidR="00EE1735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4552ABC0" w14:textId="207AEF10" w:rsidR="00634C49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CF7E5E">
        <w:rPr>
          <w:rFonts w:ascii="Times New Roman" w:hAnsi="Times New Roman" w:cs="Times New Roman"/>
          <w:sz w:val="22"/>
          <w:szCs w:val="22"/>
        </w:rPr>
        <w:t>opics</w:t>
      </w:r>
      <w:r>
        <w:rPr>
          <w:rFonts w:ascii="Times New Roman" w:hAnsi="Times New Roman" w:cs="Times New Roman"/>
          <w:sz w:val="22"/>
          <w:szCs w:val="22"/>
        </w:rPr>
        <w:t xml:space="preserve"> for the various specialty weeks will </w:t>
      </w:r>
      <w:proofErr w:type="gramStart"/>
      <w:r>
        <w:rPr>
          <w:rFonts w:ascii="Times New Roman" w:hAnsi="Times New Roman" w:cs="Times New Roman"/>
          <w:sz w:val="22"/>
          <w:szCs w:val="22"/>
        </w:rPr>
        <w:t>include: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gender and science, feminist theory and STS, STS and </w:t>
      </w:r>
      <w:r w:rsidR="00EF298F">
        <w:rPr>
          <w:rFonts w:ascii="Times New Roman" w:hAnsi="Times New Roman" w:cs="Times New Roman"/>
          <w:sz w:val="22"/>
          <w:szCs w:val="22"/>
        </w:rPr>
        <w:t>infrastructure</w:t>
      </w:r>
      <w:r>
        <w:rPr>
          <w:rFonts w:ascii="Times New Roman" w:hAnsi="Times New Roman" w:cs="Times New Roman"/>
          <w:sz w:val="22"/>
          <w:szCs w:val="22"/>
        </w:rPr>
        <w:t xml:space="preserve">, the phenomenology of technology, </w:t>
      </w:r>
      <w:r w:rsidR="00A56FD1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>biomedicine.</w:t>
      </w:r>
    </w:p>
    <w:p w14:paraId="0F93C63C" w14:textId="77777777" w:rsidR="00EE1735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1B9E4EF4" w14:textId="0F8C9A87" w:rsidR="00EE1735" w:rsidRDefault="00EE1735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course will include </w:t>
      </w:r>
      <w:r w:rsidR="00B974B8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915ED">
        <w:rPr>
          <w:rFonts w:ascii="Times New Roman" w:hAnsi="Times New Roman" w:cs="Times New Roman"/>
          <w:sz w:val="22"/>
          <w:szCs w:val="22"/>
        </w:rPr>
        <w:t>special</w:t>
      </w:r>
      <w:r>
        <w:rPr>
          <w:rFonts w:ascii="Times New Roman" w:hAnsi="Times New Roman" w:cs="Times New Roman"/>
          <w:sz w:val="22"/>
          <w:szCs w:val="22"/>
        </w:rPr>
        <w:t xml:space="preserve"> event as well: </w:t>
      </w:r>
      <w:r w:rsidR="00B974B8">
        <w:rPr>
          <w:rFonts w:ascii="Times New Roman" w:hAnsi="Times New Roman" w:cs="Times New Roman"/>
          <w:sz w:val="22"/>
          <w:szCs w:val="22"/>
        </w:rPr>
        <w:t>O</w:t>
      </w:r>
      <w:r w:rsidR="002915ED">
        <w:rPr>
          <w:rFonts w:ascii="Times New Roman" w:hAnsi="Times New Roman" w:cs="Times New Roman"/>
          <w:sz w:val="22"/>
          <w:szCs w:val="22"/>
        </w:rPr>
        <w:t>ne of our sessions will involve</w:t>
      </w:r>
      <w:r>
        <w:rPr>
          <w:rFonts w:ascii="Times New Roman" w:hAnsi="Times New Roman" w:cs="Times New Roman"/>
          <w:sz w:val="22"/>
          <w:szCs w:val="22"/>
        </w:rPr>
        <w:t xml:space="preserve"> host</w:t>
      </w:r>
      <w:r w:rsidR="002915ED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a special workshop where </w:t>
      </w:r>
      <w:r w:rsidR="002915ED">
        <w:rPr>
          <w:rFonts w:ascii="Times New Roman" w:hAnsi="Times New Roman" w:cs="Times New Roman"/>
          <w:sz w:val="22"/>
          <w:szCs w:val="22"/>
        </w:rPr>
        <w:t xml:space="preserve">several </w:t>
      </w:r>
      <w:r w:rsidR="00174A70">
        <w:rPr>
          <w:rFonts w:ascii="Times New Roman" w:hAnsi="Times New Roman" w:cs="Times New Roman"/>
          <w:sz w:val="22"/>
          <w:szCs w:val="22"/>
        </w:rPr>
        <w:t>g</w:t>
      </w:r>
      <w:r w:rsidR="002915ED">
        <w:rPr>
          <w:rFonts w:ascii="Times New Roman" w:hAnsi="Times New Roman" w:cs="Times New Roman"/>
          <w:sz w:val="22"/>
          <w:szCs w:val="22"/>
        </w:rPr>
        <w:t>rad</w:t>
      </w:r>
      <w:r w:rsidR="00174A70">
        <w:rPr>
          <w:rFonts w:ascii="Times New Roman" w:hAnsi="Times New Roman" w:cs="Times New Roman"/>
          <w:sz w:val="22"/>
          <w:szCs w:val="22"/>
        </w:rPr>
        <w:t>uate</w:t>
      </w:r>
      <w:r w:rsidR="002915ED">
        <w:rPr>
          <w:rFonts w:ascii="Times New Roman" w:hAnsi="Times New Roman" w:cs="Times New Roman"/>
          <w:sz w:val="22"/>
          <w:szCs w:val="22"/>
        </w:rPr>
        <w:t xml:space="preserve"> students here at Tech will</w:t>
      </w:r>
      <w:r>
        <w:rPr>
          <w:rFonts w:ascii="Times New Roman" w:hAnsi="Times New Roman" w:cs="Times New Roman"/>
          <w:sz w:val="22"/>
          <w:szCs w:val="22"/>
        </w:rPr>
        <w:t xml:space="preserve"> present their </w:t>
      </w:r>
      <w:r w:rsidR="00174A70">
        <w:rPr>
          <w:rFonts w:ascii="Times New Roman" w:hAnsi="Times New Roman" w:cs="Times New Roman"/>
          <w:sz w:val="22"/>
          <w:szCs w:val="22"/>
        </w:rPr>
        <w:t>own STS-related</w:t>
      </w:r>
      <w:r>
        <w:rPr>
          <w:rFonts w:ascii="Times New Roman" w:hAnsi="Times New Roman" w:cs="Times New Roman"/>
          <w:sz w:val="22"/>
          <w:szCs w:val="22"/>
        </w:rPr>
        <w:t xml:space="preserve"> research</w:t>
      </w:r>
      <w:r w:rsidR="00EF298F">
        <w:rPr>
          <w:rFonts w:ascii="Times New Roman" w:hAnsi="Times New Roman" w:cs="Times New Roman"/>
          <w:sz w:val="22"/>
          <w:szCs w:val="22"/>
        </w:rPr>
        <w:t xml:space="preserve">, entitled “The 2025 STS Grad Symposium.” Speakers </w:t>
      </w:r>
      <w:proofErr w:type="gramStart"/>
      <w:r w:rsidR="00EF298F">
        <w:rPr>
          <w:rFonts w:ascii="Times New Roman" w:hAnsi="Times New Roman" w:cs="Times New Roman"/>
          <w:sz w:val="22"/>
          <w:szCs w:val="22"/>
        </w:rPr>
        <w:t>include:</w:t>
      </w:r>
      <w:proofErr w:type="gramEnd"/>
      <w:r w:rsidR="00EF298F">
        <w:rPr>
          <w:rFonts w:ascii="Times New Roman" w:hAnsi="Times New Roman" w:cs="Times New Roman"/>
          <w:sz w:val="22"/>
          <w:szCs w:val="22"/>
        </w:rPr>
        <w:t xml:space="preserve"> Sylvia Janicki (LMC), </w:t>
      </w:r>
      <w:proofErr w:type="spellStart"/>
      <w:r w:rsidR="00EF298F">
        <w:rPr>
          <w:rFonts w:ascii="Times New Roman" w:hAnsi="Times New Roman" w:cs="Times New Roman"/>
          <w:sz w:val="22"/>
          <w:szCs w:val="22"/>
        </w:rPr>
        <w:t>Zhongxian</w:t>
      </w:r>
      <w:proofErr w:type="spellEnd"/>
      <w:r w:rsidR="00EF298F">
        <w:rPr>
          <w:rFonts w:ascii="Times New Roman" w:hAnsi="Times New Roman" w:cs="Times New Roman"/>
          <w:sz w:val="22"/>
          <w:szCs w:val="22"/>
        </w:rPr>
        <w:t xml:space="preserve"> Xiao (HSOC), and Nat Swinger (Human-Centered Computing). </w:t>
      </w:r>
    </w:p>
    <w:p w14:paraId="42DE1BDA" w14:textId="77777777" w:rsidR="00EF298F" w:rsidRDefault="00EF298F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59128CAF" w14:textId="77777777" w:rsidR="00EF298F" w:rsidRDefault="00EF298F" w:rsidP="00634C49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2"/>
          <w:szCs w:val="22"/>
        </w:rPr>
      </w:pPr>
    </w:p>
    <w:p w14:paraId="234798C5" w14:textId="77777777" w:rsidR="00634C49" w:rsidRPr="008A7706" w:rsidRDefault="00634C49" w:rsidP="009F60DA">
      <w:pPr>
        <w:spacing w:after="0"/>
        <w:rPr>
          <w:rFonts w:ascii="Times New Roman" w:hAnsi="Times New Roman" w:cs="Times New Roman"/>
          <w:sz w:val="22"/>
          <w:szCs w:val="22"/>
        </w:rPr>
      </w:pPr>
    </w:p>
    <w:sectPr w:rsidR="00634C49" w:rsidRPr="008A7706" w:rsidSect="00512341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2D03" w14:textId="77777777" w:rsidR="00C15563" w:rsidRDefault="00C15563" w:rsidP="00C259DF">
      <w:pPr>
        <w:spacing w:after="0"/>
      </w:pPr>
      <w:r>
        <w:separator/>
      </w:r>
    </w:p>
  </w:endnote>
  <w:endnote w:type="continuationSeparator" w:id="0">
    <w:p w14:paraId="6559B8B7" w14:textId="77777777" w:rsidR="00C15563" w:rsidRDefault="00C15563" w:rsidP="00C25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94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298E6" w14:textId="77777777" w:rsidR="004F04D7" w:rsidRDefault="004F04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0A5DD" w14:textId="77777777" w:rsidR="004F04D7" w:rsidRDefault="004F0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F045" w14:textId="77777777" w:rsidR="00C15563" w:rsidRDefault="00C15563" w:rsidP="00C259DF">
      <w:pPr>
        <w:spacing w:after="0"/>
      </w:pPr>
      <w:r>
        <w:separator/>
      </w:r>
    </w:p>
  </w:footnote>
  <w:footnote w:type="continuationSeparator" w:id="0">
    <w:p w14:paraId="342F627C" w14:textId="77777777" w:rsidR="00C15563" w:rsidRDefault="00C15563" w:rsidP="00C259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E91F6D"/>
    <w:multiLevelType w:val="hybridMultilevel"/>
    <w:tmpl w:val="CC42BACE"/>
    <w:lvl w:ilvl="0" w:tplc="95EC1B3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65D3D"/>
    <w:multiLevelType w:val="hybridMultilevel"/>
    <w:tmpl w:val="27BA6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5622"/>
    <w:multiLevelType w:val="hybridMultilevel"/>
    <w:tmpl w:val="E5987430"/>
    <w:lvl w:ilvl="0" w:tplc="9B72D6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57728">
    <w:abstractNumId w:val="3"/>
  </w:num>
  <w:num w:numId="2" w16cid:durableId="1354696386">
    <w:abstractNumId w:val="1"/>
  </w:num>
  <w:num w:numId="3" w16cid:durableId="1539506333">
    <w:abstractNumId w:val="2"/>
  </w:num>
  <w:num w:numId="4" w16cid:durableId="170722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03"/>
    <w:rsid w:val="000339AA"/>
    <w:rsid w:val="00033B1B"/>
    <w:rsid w:val="0004098D"/>
    <w:rsid w:val="00043D29"/>
    <w:rsid w:val="00050162"/>
    <w:rsid w:val="00060ACE"/>
    <w:rsid w:val="000631E2"/>
    <w:rsid w:val="00082255"/>
    <w:rsid w:val="000876FC"/>
    <w:rsid w:val="00090331"/>
    <w:rsid w:val="00097064"/>
    <w:rsid w:val="000C442A"/>
    <w:rsid w:val="000D6190"/>
    <w:rsid w:val="000D7AEB"/>
    <w:rsid w:val="000E0E54"/>
    <w:rsid w:val="000E3DF9"/>
    <w:rsid w:val="000F2D6C"/>
    <w:rsid w:val="000F59A1"/>
    <w:rsid w:val="000F726B"/>
    <w:rsid w:val="0010215B"/>
    <w:rsid w:val="00102A77"/>
    <w:rsid w:val="00105BB3"/>
    <w:rsid w:val="0011142F"/>
    <w:rsid w:val="0011340E"/>
    <w:rsid w:val="001135FF"/>
    <w:rsid w:val="00123947"/>
    <w:rsid w:val="00136C12"/>
    <w:rsid w:val="0016524C"/>
    <w:rsid w:val="0016732E"/>
    <w:rsid w:val="00174A70"/>
    <w:rsid w:val="001856BF"/>
    <w:rsid w:val="001A4147"/>
    <w:rsid w:val="001B4CF9"/>
    <w:rsid w:val="001B5507"/>
    <w:rsid w:val="001C2553"/>
    <w:rsid w:val="001C403B"/>
    <w:rsid w:val="001C4433"/>
    <w:rsid w:val="001C6A9D"/>
    <w:rsid w:val="001D5CB8"/>
    <w:rsid w:val="001F7FDA"/>
    <w:rsid w:val="00204B3E"/>
    <w:rsid w:val="0022402A"/>
    <w:rsid w:val="0023152B"/>
    <w:rsid w:val="002319E0"/>
    <w:rsid w:val="00243984"/>
    <w:rsid w:val="00245D02"/>
    <w:rsid w:val="00253EFA"/>
    <w:rsid w:val="00264F48"/>
    <w:rsid w:val="002763CD"/>
    <w:rsid w:val="00283588"/>
    <w:rsid w:val="002838CD"/>
    <w:rsid w:val="002915ED"/>
    <w:rsid w:val="00291D2A"/>
    <w:rsid w:val="002A1917"/>
    <w:rsid w:val="002A4518"/>
    <w:rsid w:val="002A4E30"/>
    <w:rsid w:val="002A5D2E"/>
    <w:rsid w:val="002B3F64"/>
    <w:rsid w:val="002B5B6E"/>
    <w:rsid w:val="002C25F6"/>
    <w:rsid w:val="002D2097"/>
    <w:rsid w:val="002E06B2"/>
    <w:rsid w:val="002E324D"/>
    <w:rsid w:val="002F467D"/>
    <w:rsid w:val="002F6D20"/>
    <w:rsid w:val="00300B15"/>
    <w:rsid w:val="003015BB"/>
    <w:rsid w:val="0030395A"/>
    <w:rsid w:val="00305B9C"/>
    <w:rsid w:val="003108C5"/>
    <w:rsid w:val="003169AD"/>
    <w:rsid w:val="00317390"/>
    <w:rsid w:val="0033434C"/>
    <w:rsid w:val="00335E83"/>
    <w:rsid w:val="00352779"/>
    <w:rsid w:val="003566E6"/>
    <w:rsid w:val="00360D40"/>
    <w:rsid w:val="00362964"/>
    <w:rsid w:val="00371D0D"/>
    <w:rsid w:val="0039344F"/>
    <w:rsid w:val="003962FD"/>
    <w:rsid w:val="003974C8"/>
    <w:rsid w:val="003A5C9F"/>
    <w:rsid w:val="003A663F"/>
    <w:rsid w:val="003B1436"/>
    <w:rsid w:val="003D3152"/>
    <w:rsid w:val="003D6BA1"/>
    <w:rsid w:val="00412626"/>
    <w:rsid w:val="004558D3"/>
    <w:rsid w:val="00456557"/>
    <w:rsid w:val="00467FE1"/>
    <w:rsid w:val="004749B7"/>
    <w:rsid w:val="00476071"/>
    <w:rsid w:val="00476614"/>
    <w:rsid w:val="004A374E"/>
    <w:rsid w:val="004B2612"/>
    <w:rsid w:val="004D572E"/>
    <w:rsid w:val="004E1178"/>
    <w:rsid w:val="004E20AE"/>
    <w:rsid w:val="004E67C7"/>
    <w:rsid w:val="004F04D7"/>
    <w:rsid w:val="004F1F2A"/>
    <w:rsid w:val="00512341"/>
    <w:rsid w:val="005130AE"/>
    <w:rsid w:val="005163EB"/>
    <w:rsid w:val="00524FB4"/>
    <w:rsid w:val="00532678"/>
    <w:rsid w:val="005415F8"/>
    <w:rsid w:val="00544577"/>
    <w:rsid w:val="00557A17"/>
    <w:rsid w:val="005658CC"/>
    <w:rsid w:val="0057298B"/>
    <w:rsid w:val="005751A1"/>
    <w:rsid w:val="00577850"/>
    <w:rsid w:val="005C16E1"/>
    <w:rsid w:val="005D218D"/>
    <w:rsid w:val="005D428E"/>
    <w:rsid w:val="005D4E84"/>
    <w:rsid w:val="005E393E"/>
    <w:rsid w:val="005F4BFA"/>
    <w:rsid w:val="005F510D"/>
    <w:rsid w:val="005F5156"/>
    <w:rsid w:val="00631B3E"/>
    <w:rsid w:val="00634C49"/>
    <w:rsid w:val="00684806"/>
    <w:rsid w:val="00686F54"/>
    <w:rsid w:val="006964A3"/>
    <w:rsid w:val="006973B2"/>
    <w:rsid w:val="006B2BF2"/>
    <w:rsid w:val="006B2FFF"/>
    <w:rsid w:val="006B3AA7"/>
    <w:rsid w:val="006C172D"/>
    <w:rsid w:val="006C38DC"/>
    <w:rsid w:val="006D058A"/>
    <w:rsid w:val="006D2C1D"/>
    <w:rsid w:val="006E0A4B"/>
    <w:rsid w:val="006E281B"/>
    <w:rsid w:val="007127BE"/>
    <w:rsid w:val="00713661"/>
    <w:rsid w:val="00745AE7"/>
    <w:rsid w:val="00750D28"/>
    <w:rsid w:val="00750D7E"/>
    <w:rsid w:val="00767B7B"/>
    <w:rsid w:val="0077738F"/>
    <w:rsid w:val="00790626"/>
    <w:rsid w:val="00797404"/>
    <w:rsid w:val="007B24EA"/>
    <w:rsid w:val="007B3533"/>
    <w:rsid w:val="007B48FB"/>
    <w:rsid w:val="007B5C0A"/>
    <w:rsid w:val="007C719E"/>
    <w:rsid w:val="007D759C"/>
    <w:rsid w:val="007E4E49"/>
    <w:rsid w:val="00805872"/>
    <w:rsid w:val="00840393"/>
    <w:rsid w:val="00853A66"/>
    <w:rsid w:val="00854CA7"/>
    <w:rsid w:val="00855C23"/>
    <w:rsid w:val="0086741F"/>
    <w:rsid w:val="00870AD6"/>
    <w:rsid w:val="008801DA"/>
    <w:rsid w:val="00882C14"/>
    <w:rsid w:val="008A7706"/>
    <w:rsid w:val="008B0167"/>
    <w:rsid w:val="008B18D3"/>
    <w:rsid w:val="008D285E"/>
    <w:rsid w:val="008F46D9"/>
    <w:rsid w:val="008F579B"/>
    <w:rsid w:val="00902C21"/>
    <w:rsid w:val="009060CA"/>
    <w:rsid w:val="00930455"/>
    <w:rsid w:val="00952D93"/>
    <w:rsid w:val="0096547C"/>
    <w:rsid w:val="00977CB1"/>
    <w:rsid w:val="00981ECB"/>
    <w:rsid w:val="009A31CF"/>
    <w:rsid w:val="009A3A65"/>
    <w:rsid w:val="009A42A3"/>
    <w:rsid w:val="009C3EE1"/>
    <w:rsid w:val="009F60DA"/>
    <w:rsid w:val="00A251BE"/>
    <w:rsid w:val="00A3154B"/>
    <w:rsid w:val="00A364BB"/>
    <w:rsid w:val="00A52E03"/>
    <w:rsid w:val="00A53055"/>
    <w:rsid w:val="00A56FD1"/>
    <w:rsid w:val="00A7506B"/>
    <w:rsid w:val="00A87369"/>
    <w:rsid w:val="00A948C9"/>
    <w:rsid w:val="00A961EA"/>
    <w:rsid w:val="00AD6B04"/>
    <w:rsid w:val="00B01621"/>
    <w:rsid w:val="00B1313F"/>
    <w:rsid w:val="00B14546"/>
    <w:rsid w:val="00B170D7"/>
    <w:rsid w:val="00B2654E"/>
    <w:rsid w:val="00B3224E"/>
    <w:rsid w:val="00B33A4F"/>
    <w:rsid w:val="00B42CC7"/>
    <w:rsid w:val="00B514A8"/>
    <w:rsid w:val="00B86BDD"/>
    <w:rsid w:val="00B936C9"/>
    <w:rsid w:val="00B9522A"/>
    <w:rsid w:val="00B974B8"/>
    <w:rsid w:val="00BB79BA"/>
    <w:rsid w:val="00BC36BD"/>
    <w:rsid w:val="00BC4427"/>
    <w:rsid w:val="00C0235B"/>
    <w:rsid w:val="00C13A33"/>
    <w:rsid w:val="00C13F21"/>
    <w:rsid w:val="00C15563"/>
    <w:rsid w:val="00C15638"/>
    <w:rsid w:val="00C24F57"/>
    <w:rsid w:val="00C259DF"/>
    <w:rsid w:val="00C366B7"/>
    <w:rsid w:val="00C63889"/>
    <w:rsid w:val="00C66D00"/>
    <w:rsid w:val="00C73B54"/>
    <w:rsid w:val="00C86CE3"/>
    <w:rsid w:val="00C903BC"/>
    <w:rsid w:val="00CC53D7"/>
    <w:rsid w:val="00CE68D2"/>
    <w:rsid w:val="00CF6C4D"/>
    <w:rsid w:val="00CF7E5E"/>
    <w:rsid w:val="00D07EA9"/>
    <w:rsid w:val="00D131F0"/>
    <w:rsid w:val="00D24575"/>
    <w:rsid w:val="00D47540"/>
    <w:rsid w:val="00D512EE"/>
    <w:rsid w:val="00D5410F"/>
    <w:rsid w:val="00D54D07"/>
    <w:rsid w:val="00D65A2F"/>
    <w:rsid w:val="00D67972"/>
    <w:rsid w:val="00D67BB2"/>
    <w:rsid w:val="00D9731A"/>
    <w:rsid w:val="00DB0422"/>
    <w:rsid w:val="00DB4DFA"/>
    <w:rsid w:val="00DC01F9"/>
    <w:rsid w:val="00DD14A6"/>
    <w:rsid w:val="00DD1E7A"/>
    <w:rsid w:val="00DF0319"/>
    <w:rsid w:val="00E001F6"/>
    <w:rsid w:val="00E007B8"/>
    <w:rsid w:val="00E21A13"/>
    <w:rsid w:val="00E22044"/>
    <w:rsid w:val="00E24720"/>
    <w:rsid w:val="00E33FC9"/>
    <w:rsid w:val="00E37523"/>
    <w:rsid w:val="00E40A6D"/>
    <w:rsid w:val="00E432E3"/>
    <w:rsid w:val="00E573B1"/>
    <w:rsid w:val="00E61B8A"/>
    <w:rsid w:val="00E6510F"/>
    <w:rsid w:val="00E70670"/>
    <w:rsid w:val="00E71A2A"/>
    <w:rsid w:val="00E94BF4"/>
    <w:rsid w:val="00E96C94"/>
    <w:rsid w:val="00ED62B1"/>
    <w:rsid w:val="00ED774A"/>
    <w:rsid w:val="00EE1392"/>
    <w:rsid w:val="00EE1735"/>
    <w:rsid w:val="00EE7BC4"/>
    <w:rsid w:val="00EF298F"/>
    <w:rsid w:val="00EF3A04"/>
    <w:rsid w:val="00F0477A"/>
    <w:rsid w:val="00F066C1"/>
    <w:rsid w:val="00F12369"/>
    <w:rsid w:val="00F32123"/>
    <w:rsid w:val="00F33626"/>
    <w:rsid w:val="00F33630"/>
    <w:rsid w:val="00F55349"/>
    <w:rsid w:val="00F67E7F"/>
    <w:rsid w:val="00F8324C"/>
    <w:rsid w:val="00F849CB"/>
    <w:rsid w:val="00F9428C"/>
    <w:rsid w:val="00FA6363"/>
    <w:rsid w:val="00FB2227"/>
    <w:rsid w:val="00FB2D34"/>
    <w:rsid w:val="00FB660A"/>
    <w:rsid w:val="00FC07C8"/>
    <w:rsid w:val="00FC78C2"/>
    <w:rsid w:val="00FE0F83"/>
    <w:rsid w:val="00FE4F22"/>
    <w:rsid w:val="00FF6E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8777"/>
  <w15:docId w15:val="{6FB32509-EB31-44B3-8DCF-17339EEF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9DF"/>
    <w:pPr>
      <w:pBdr>
        <w:top w:val="nil"/>
        <w:left w:val="nil"/>
        <w:bottom w:val="nil"/>
        <w:right w:val="nil"/>
        <w:between w:val="nil"/>
        <w:bar w:val="nil"/>
      </w:pBdr>
      <w:spacing w:after="0"/>
      <w:outlineLvl w:val="0"/>
    </w:pPr>
    <w:rPr>
      <w:rFonts w:ascii="Times" w:eastAsia="Arial Unicode MS" w:hAnsi="Times" w:cs="Arial Unicode MS"/>
      <w:b/>
      <w:bCs/>
      <w:color w:val="000000"/>
      <w:u w:color="000000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B8A"/>
    <w:pPr>
      <w:spacing w:after="0"/>
      <w:ind w:left="720"/>
      <w:contextualSpacing/>
    </w:pPr>
    <w:rPr>
      <w:rFonts w:ascii="Times" w:eastAsia="Times" w:hAnsi="Times" w:cs="Times New Roman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235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35B"/>
    <w:rPr>
      <w:rFonts w:ascii="Courier" w:hAnsi="Courier" w:cs="Courier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259DF"/>
    <w:rPr>
      <w:rFonts w:ascii="Times" w:eastAsia="Arial Unicode MS" w:hAnsi="Times" w:cs="Arial Unicode MS"/>
      <w:b/>
      <w:bCs/>
      <w:color w:val="000000"/>
      <w:u w:color="000000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59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59DF"/>
  </w:style>
  <w:style w:type="paragraph" w:styleId="Footer">
    <w:name w:val="footer"/>
    <w:basedOn w:val="Normal"/>
    <w:link w:val="FooterChar"/>
    <w:uiPriority w:val="99"/>
    <w:unhideWhenUsed/>
    <w:rsid w:val="00C259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59DF"/>
  </w:style>
  <w:style w:type="paragraph" w:styleId="BalloonText">
    <w:name w:val="Balloon Text"/>
    <w:basedOn w:val="Normal"/>
    <w:link w:val="BalloonTextChar"/>
    <w:uiPriority w:val="99"/>
    <w:semiHidden/>
    <w:unhideWhenUsed/>
    <w:rsid w:val="00E375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1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3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1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0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39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5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nor.ga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.rosenberger@pubpolicy.gatec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Ivan Allen College, Georgia Institute of Technology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Roberts</dc:creator>
  <cp:keywords/>
  <dc:description/>
  <cp:lastModifiedBy>Robert Rosenberger</cp:lastModifiedBy>
  <cp:revision>6</cp:revision>
  <cp:lastPrinted>2022-08-22T22:06:00Z</cp:lastPrinted>
  <dcterms:created xsi:type="dcterms:W3CDTF">2025-08-04T20:44:00Z</dcterms:created>
  <dcterms:modified xsi:type="dcterms:W3CDTF">2025-11-26T16:17:00Z</dcterms:modified>
</cp:coreProperties>
</file>